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0A" w:rsidRDefault="00494E0A" w:rsidP="00494E0A">
      <w:pPr>
        <w:tabs>
          <w:tab w:val="left" w:pos="0"/>
        </w:tabs>
        <w:spacing w:after="0"/>
        <w:rPr>
          <w:b/>
        </w:rPr>
      </w:pPr>
      <w:r w:rsidRPr="00DE64B3">
        <w:rPr>
          <w:b/>
        </w:rPr>
        <w:t>EXCELENTÍSSIMO SENHOR PRESIDENTE DA CÂMARA DOS DEPUTADOS, DEPUTADO</w:t>
      </w:r>
      <w:r>
        <w:rPr>
          <w:b/>
        </w:rPr>
        <w:t xml:space="preserve"> FEDERAL</w:t>
      </w:r>
      <w:r w:rsidR="00E61099">
        <w:rPr>
          <w:b/>
        </w:rPr>
        <w:t xml:space="preserve"> ARTHUR LIRA</w:t>
      </w:r>
      <w:r w:rsidRPr="00DE64B3">
        <w:rPr>
          <w:b/>
        </w:rPr>
        <w:t xml:space="preserve">.  </w:t>
      </w:r>
    </w:p>
    <w:p w:rsidR="00494E0A" w:rsidRDefault="00494E0A" w:rsidP="00494E0A">
      <w:pPr>
        <w:tabs>
          <w:tab w:val="left" w:pos="0"/>
        </w:tabs>
        <w:spacing w:after="0"/>
        <w:rPr>
          <w:b/>
        </w:rPr>
      </w:pPr>
    </w:p>
    <w:p w:rsidR="00494E0A" w:rsidRDefault="00494E0A" w:rsidP="00494E0A">
      <w:pPr>
        <w:tabs>
          <w:tab w:val="left" w:pos="0"/>
        </w:tabs>
        <w:spacing w:after="0" w:line="276" w:lineRule="auto"/>
        <w:rPr>
          <w:b/>
        </w:rPr>
      </w:pPr>
    </w:p>
    <w:p w:rsidR="00494E0A" w:rsidRDefault="00494E0A" w:rsidP="00494E0A">
      <w:pPr>
        <w:tabs>
          <w:tab w:val="left" w:pos="0"/>
        </w:tabs>
        <w:spacing w:after="0"/>
        <w:rPr>
          <w:b/>
          <w:i/>
        </w:rPr>
      </w:pPr>
    </w:p>
    <w:p w:rsidR="00E61099" w:rsidRDefault="00E61099" w:rsidP="00494E0A">
      <w:pPr>
        <w:tabs>
          <w:tab w:val="left" w:pos="0"/>
        </w:tabs>
        <w:spacing w:after="0"/>
        <w:rPr>
          <w:b/>
          <w:i/>
        </w:rPr>
      </w:pPr>
    </w:p>
    <w:p w:rsidR="00E61099" w:rsidRDefault="00E61099" w:rsidP="00494E0A">
      <w:pPr>
        <w:tabs>
          <w:tab w:val="left" w:pos="0"/>
        </w:tabs>
        <w:spacing w:after="0"/>
        <w:rPr>
          <w:b/>
          <w:i/>
        </w:rPr>
      </w:pPr>
    </w:p>
    <w:p w:rsidR="00E61099" w:rsidRDefault="00E61099" w:rsidP="00494E0A">
      <w:pPr>
        <w:tabs>
          <w:tab w:val="left" w:pos="0"/>
        </w:tabs>
        <w:spacing w:after="0"/>
        <w:rPr>
          <w:b/>
          <w:i/>
        </w:rPr>
      </w:pPr>
    </w:p>
    <w:p w:rsidR="00E61099" w:rsidRDefault="00E61099" w:rsidP="00494E0A">
      <w:pPr>
        <w:tabs>
          <w:tab w:val="left" w:pos="0"/>
        </w:tabs>
        <w:spacing w:after="0"/>
        <w:rPr>
          <w:b/>
          <w:i/>
        </w:rPr>
      </w:pPr>
    </w:p>
    <w:p w:rsidR="00E61099" w:rsidRDefault="00E61099" w:rsidP="00494E0A">
      <w:pPr>
        <w:tabs>
          <w:tab w:val="left" w:pos="0"/>
        </w:tabs>
        <w:spacing w:after="0"/>
        <w:rPr>
          <w:b/>
          <w:i/>
        </w:rPr>
      </w:pPr>
    </w:p>
    <w:p w:rsidR="00E61099" w:rsidRDefault="00E61099" w:rsidP="00494E0A">
      <w:pPr>
        <w:tabs>
          <w:tab w:val="left" w:pos="0"/>
        </w:tabs>
        <w:spacing w:after="0"/>
        <w:rPr>
          <w:b/>
        </w:rPr>
      </w:pPr>
    </w:p>
    <w:p w:rsidR="00E61099" w:rsidRDefault="00E61099" w:rsidP="00494E0A">
      <w:pPr>
        <w:tabs>
          <w:tab w:val="left" w:pos="0"/>
        </w:tabs>
        <w:spacing w:after="0"/>
        <w:rPr>
          <w:b/>
        </w:rPr>
      </w:pPr>
    </w:p>
    <w:p w:rsidR="00494E0A" w:rsidRDefault="00494E0A" w:rsidP="00494E0A">
      <w:pPr>
        <w:tabs>
          <w:tab w:val="left" w:pos="0"/>
        </w:tabs>
        <w:spacing w:after="0"/>
      </w:pPr>
    </w:p>
    <w:p w:rsidR="00FE2847" w:rsidRDefault="00494E0A" w:rsidP="00494E0A">
      <w:pPr>
        <w:tabs>
          <w:tab w:val="left" w:pos="0"/>
        </w:tabs>
        <w:spacing w:after="0"/>
      </w:pPr>
      <w:r>
        <w:tab/>
      </w:r>
      <w:r w:rsidR="00370983" w:rsidRPr="00C27E9A">
        <w:rPr>
          <w:rStyle w:val="NenhumA"/>
          <w:rFonts w:eastAsia="Arial"/>
          <w:b/>
          <w:bCs/>
          <w:lang w:val="pt-BR"/>
        </w:rPr>
        <w:t>CARLOS ROBERTO LUPI</w:t>
      </w:r>
      <w:r w:rsidR="00370983" w:rsidRPr="00C27E9A">
        <w:rPr>
          <w:rStyle w:val="NenhumA"/>
          <w:rFonts w:eastAsia="Arial"/>
          <w:bCs/>
          <w:lang w:val="pt-BR"/>
        </w:rPr>
        <w:t>, brasileiro, solteiro, administrador, portador da cédula de identidade nº: 036289023, expedida pelo IFP/RJ, inscrito no CPF/MF sob nº 434.259.097-20,</w:t>
      </w:r>
      <w:r w:rsidR="001479C3">
        <w:rPr>
          <w:rStyle w:val="NenhumA"/>
          <w:rFonts w:eastAsia="Arial"/>
          <w:bCs/>
          <w:lang w:val="pt-BR"/>
        </w:rPr>
        <w:t xml:space="preserve"> Título de Eleitor nº 0191.3627.0370, </w:t>
      </w:r>
      <w:r w:rsidR="00370983" w:rsidRPr="00C27E9A">
        <w:rPr>
          <w:rStyle w:val="NenhumA"/>
          <w:rFonts w:eastAsia="Arial"/>
          <w:bCs/>
          <w:lang w:val="pt-BR"/>
        </w:rPr>
        <w:t xml:space="preserve">com endereço eletrônico: clupi@uol.com.br, com endereço na SAFS, s/nº, Quadra </w:t>
      </w:r>
      <w:proofErr w:type="gramStart"/>
      <w:r w:rsidR="00370983" w:rsidRPr="00C27E9A">
        <w:rPr>
          <w:rStyle w:val="NenhumA"/>
          <w:rFonts w:eastAsia="Arial"/>
          <w:bCs/>
          <w:lang w:val="pt-BR"/>
        </w:rPr>
        <w:t>2</w:t>
      </w:r>
      <w:proofErr w:type="gramEnd"/>
      <w:r w:rsidR="00370983" w:rsidRPr="00C27E9A">
        <w:rPr>
          <w:rStyle w:val="NenhumA"/>
          <w:rFonts w:eastAsia="Arial"/>
          <w:bCs/>
          <w:lang w:val="pt-BR"/>
        </w:rPr>
        <w:t>, Lote 3, atrás do Anexo Itamaraty, Plano Piloto, Brasília/DF</w:t>
      </w:r>
      <w:r w:rsidR="00370983" w:rsidRPr="00C27E9A">
        <w:rPr>
          <w:rStyle w:val="NenhumA"/>
          <w:rFonts w:eastAsia="Arial"/>
          <w:b/>
          <w:bCs/>
          <w:lang w:val="pt-BR"/>
        </w:rPr>
        <w:t xml:space="preserve">, </w:t>
      </w:r>
      <w:r w:rsidR="00370983" w:rsidRPr="00C27E9A">
        <w:rPr>
          <w:rStyle w:val="NenhumA"/>
          <w:rFonts w:eastAsia="Arial"/>
          <w:bCs/>
          <w:lang w:val="pt-BR"/>
        </w:rPr>
        <w:t>CEP: 70.042-900</w:t>
      </w:r>
      <w:r w:rsidR="00775F0D">
        <w:t xml:space="preserve">; </w:t>
      </w:r>
      <w:r>
        <w:t>v</w:t>
      </w:r>
      <w:r w:rsidR="00F23F25">
        <w:t>e</w:t>
      </w:r>
      <w:r>
        <w:t>m</w:t>
      </w:r>
      <w:r w:rsidR="00927F0D">
        <w:t xml:space="preserve"> </w:t>
      </w:r>
      <w:r>
        <w:t xml:space="preserve">apresentar </w:t>
      </w:r>
      <w:r w:rsidRPr="00EB0C93">
        <w:rPr>
          <w:b/>
          <w:u w:val="single"/>
        </w:rPr>
        <w:t>DENÚNCIA</w:t>
      </w:r>
      <w:r w:rsidRPr="00902AA8">
        <w:rPr>
          <w:b/>
        </w:rPr>
        <w:t>,</w:t>
      </w:r>
      <w:r>
        <w:rPr>
          <w:b/>
        </w:rPr>
        <w:t xml:space="preserve"> </w:t>
      </w:r>
      <w:r w:rsidRPr="00902AA8">
        <w:t>nos termos do</w:t>
      </w:r>
      <w:r>
        <w:t xml:space="preserve"> artigo</w:t>
      </w:r>
      <w:r w:rsidR="00333175">
        <w:t xml:space="preserve"> 14, da Lei nº 1.079/195</w:t>
      </w:r>
      <w:r w:rsidR="008D1F6C">
        <w:t>0,</w:t>
      </w:r>
      <w:r w:rsidR="003C7A68">
        <w:t xml:space="preserve"> e do art.</w:t>
      </w:r>
      <w:r>
        <w:t xml:space="preserve"> 218</w:t>
      </w:r>
      <w:r w:rsidR="003C7A68">
        <w:t xml:space="preserve"> </w:t>
      </w:r>
      <w:r>
        <w:t>do Regimento Interno da Câmara dos Deputados, em face d</w:t>
      </w:r>
      <w:r w:rsidR="00E51959">
        <w:t xml:space="preserve">e </w:t>
      </w:r>
      <w:r w:rsidR="00E51959" w:rsidRPr="00E51959">
        <w:rPr>
          <w:b/>
        </w:rPr>
        <w:t>JAIR MESSIAS BOLSONARO</w:t>
      </w:r>
      <w:r w:rsidR="00E51959">
        <w:t>,</w:t>
      </w:r>
      <w:r>
        <w:t xml:space="preserve"> Presidente da República,</w:t>
      </w:r>
      <w:r w:rsidR="00EE03CB">
        <w:t xml:space="preserve"> brasileiro, casado, com endereço no Palácio da Alvorada, SPP Zona Cívico- Administrativa, Brasília, Distrito Federal, CEP 70.150-000</w:t>
      </w:r>
      <w:r w:rsidR="00E51959">
        <w:t xml:space="preserve"> </w:t>
      </w:r>
      <w:r>
        <w:t>pela prática de crimes de responsabilidade descritos no art. 85, inciso</w:t>
      </w:r>
      <w:r w:rsidR="00E61099">
        <w:t xml:space="preserve">s </w:t>
      </w:r>
      <w:r>
        <w:t>II</w:t>
      </w:r>
      <w:r w:rsidR="00E61099">
        <w:t xml:space="preserve"> e V</w:t>
      </w:r>
      <w:r w:rsidR="00F23F25">
        <w:t>II</w:t>
      </w:r>
      <w:r>
        <w:t>,</w:t>
      </w:r>
      <w:r w:rsidR="00E61099">
        <w:t xml:space="preserve"> </w:t>
      </w:r>
      <w:r>
        <w:t>da Constituição Federal de 1988; no art. 6º, número</w:t>
      </w:r>
      <w:proofErr w:type="gramStart"/>
      <w:r w:rsidR="00E61099">
        <w:t xml:space="preserve"> </w:t>
      </w:r>
      <w:r w:rsidR="00160916">
        <w:t xml:space="preserve"> </w:t>
      </w:r>
      <w:proofErr w:type="gramEnd"/>
      <w:r w:rsidR="00160916">
        <w:t>5</w:t>
      </w:r>
      <w:r w:rsidR="00F23F25">
        <w:t xml:space="preserve">, </w:t>
      </w:r>
      <w:r>
        <w:t>da Lei nº 1.079/50; em ordem a requerer</w:t>
      </w:r>
      <w:r w:rsidRPr="00EB0177">
        <w:rPr>
          <w:color w:val="00B050"/>
        </w:rPr>
        <w:t xml:space="preserve"> </w:t>
      </w:r>
      <w:r w:rsidRPr="00281888">
        <w:rPr>
          <w:color w:val="000000" w:themeColor="text1"/>
        </w:rPr>
        <w:t>que, após admitida a presente denúncia,</w:t>
      </w:r>
      <w:r>
        <w:t xml:space="preserve"> ao final, seja decretada a perda do seu cargo, bem como a inabilitação temporária para o exercício de função pública, com espeque nos pontos de fato e de direito doravante articulados</w:t>
      </w:r>
      <w:r w:rsidR="00927F0D">
        <w:t>:</w:t>
      </w:r>
    </w:p>
    <w:p w:rsidR="00E80559" w:rsidRPr="00EC6766" w:rsidRDefault="00E80559" w:rsidP="000F0DEA">
      <w:pPr>
        <w:tabs>
          <w:tab w:val="left" w:pos="0"/>
        </w:tabs>
        <w:spacing w:after="0"/>
      </w:pPr>
    </w:p>
    <w:p w:rsidR="00494E0A" w:rsidRDefault="00494E0A" w:rsidP="00494E0A">
      <w:pPr>
        <w:tabs>
          <w:tab w:val="left" w:pos="0"/>
        </w:tabs>
        <w:spacing w:after="0"/>
      </w:pPr>
    </w:p>
    <w:p w:rsidR="00494E0A" w:rsidRDefault="00494E0A" w:rsidP="00494E0A">
      <w:pPr>
        <w:tabs>
          <w:tab w:val="left" w:pos="0"/>
        </w:tabs>
        <w:spacing w:after="0"/>
        <w:rPr>
          <w:b/>
        </w:rPr>
      </w:pPr>
      <w:r w:rsidRPr="00746CFD">
        <w:rPr>
          <w:b/>
        </w:rPr>
        <w:lastRenderedPageBreak/>
        <w:t>I.</w:t>
      </w:r>
      <w:r w:rsidRPr="00746CFD">
        <w:rPr>
          <w:b/>
        </w:rPr>
        <w:tab/>
      </w:r>
      <w:r w:rsidRPr="00746CFD">
        <w:rPr>
          <w:b/>
          <w:i/>
        </w:rPr>
        <w:t>IMPEACHMENT</w:t>
      </w:r>
      <w:r w:rsidRPr="00746CFD">
        <w:rPr>
          <w:b/>
        </w:rPr>
        <w:t>: CONCEITO E NATUREZA JURÍDICA</w:t>
      </w:r>
      <w:r>
        <w:rPr>
          <w:b/>
        </w:rPr>
        <w:t>.</w:t>
      </w:r>
      <w:r w:rsidR="002D6830">
        <w:rPr>
          <w:b/>
        </w:rPr>
        <w:t xml:space="preserve"> DO PRINCÍPIO REPUBLICANO.</w:t>
      </w:r>
      <w:r>
        <w:rPr>
          <w:b/>
        </w:rPr>
        <w:t xml:space="preserve"> DA RESPONSABILIDADE DO PRESIDENTE DA REPÚBLICA</w:t>
      </w:r>
    </w:p>
    <w:p w:rsidR="002D6830" w:rsidRDefault="002D6830" w:rsidP="00494E0A">
      <w:pPr>
        <w:tabs>
          <w:tab w:val="left" w:pos="0"/>
        </w:tabs>
        <w:spacing w:after="0"/>
        <w:rPr>
          <w:b/>
        </w:rPr>
      </w:pPr>
    </w:p>
    <w:p w:rsidR="002D6830" w:rsidRDefault="002D6830" w:rsidP="002D6830">
      <w:pPr>
        <w:ind w:firstLine="708"/>
      </w:pPr>
      <w:r>
        <w:t xml:space="preserve">“Mais vale, no governo, a instabilidade que a irresponsabilidade”. A conhecida frase de Rui Barbosa recobra a importância do </w:t>
      </w:r>
      <w:r w:rsidRPr="0013690A">
        <w:rPr>
          <w:i/>
          <w:iCs/>
        </w:rPr>
        <w:t xml:space="preserve">impeachment </w:t>
      </w:r>
      <w:r>
        <w:t>na perpetuação de uma República. A forma de governo republicana, em todas as classificações elaboradas de Maquiavel a Montesquieu, traz em sua essência a natureza de um poder plural, aquele em que “o povo em seu conjunto, ou apenas uma parte do povo, possui o poder soberano”. Sob a égide de um regime de governo democrático, como é o caso do Brasil, a República vige a partir de um poder soberano que o povo possui conjuntamente.</w:t>
      </w:r>
      <w:proofErr w:type="gramStart"/>
      <w:r w:rsidRPr="007432D6">
        <w:rPr>
          <w:rStyle w:val="Refdenotaderodap"/>
        </w:rPr>
        <w:t xml:space="preserve"> </w:t>
      </w:r>
      <w:r>
        <w:rPr>
          <w:rStyle w:val="Refdenotaderodap"/>
        </w:rPr>
        <w:footnoteReference w:id="1"/>
      </w:r>
      <w:proofErr w:type="gramEnd"/>
    </w:p>
    <w:p w:rsidR="002D6830" w:rsidRDefault="002D6830" w:rsidP="002D6830">
      <w:pPr>
        <w:ind w:firstLine="708"/>
      </w:pPr>
      <w:r>
        <w:t xml:space="preserve">Nesse contexto apresentado, a </w:t>
      </w:r>
      <w:r w:rsidRPr="00DF375D">
        <w:rPr>
          <w:i/>
          <w:iCs/>
        </w:rPr>
        <w:t>res publica</w:t>
      </w:r>
      <w:r>
        <w:t xml:space="preserve">, que é coisa do povo, tem como caractere o exercício do poder direto ou por meio de representantes, hipótese em que estes terão que ser eleitos para exercer o poder por meio de mandatos temporários, existindo a possibilidade de que sejam responsabilizados pelos seus atos. </w:t>
      </w:r>
      <w:r w:rsidRPr="00D40FDB">
        <w:rPr>
          <w:b/>
          <w:bCs/>
          <w:u w:val="single"/>
        </w:rPr>
        <w:t>A responsabilidade dos governantes,</w:t>
      </w:r>
      <w:r>
        <w:rPr>
          <w:b/>
          <w:bCs/>
          <w:u w:val="single"/>
        </w:rPr>
        <w:t xml:space="preserve"> inclusive do Chefe do Executivo é,</w:t>
      </w:r>
      <w:r w:rsidRPr="00D40FDB">
        <w:rPr>
          <w:b/>
          <w:bCs/>
          <w:u w:val="single"/>
        </w:rPr>
        <w:t xml:space="preserve"> portanto, um traço característico da</w:t>
      </w:r>
      <w:r>
        <w:rPr>
          <w:b/>
          <w:bCs/>
          <w:u w:val="single"/>
        </w:rPr>
        <w:t xml:space="preserve"> República</w:t>
      </w:r>
      <w:r>
        <w:t xml:space="preserve">. Perde força a ideia </w:t>
      </w:r>
      <w:proofErr w:type="spellStart"/>
      <w:r>
        <w:t>hobbesiana</w:t>
      </w:r>
      <w:proofErr w:type="spellEnd"/>
      <w:r>
        <w:t xml:space="preserve"> de que a assunção ao governo autoriza o exercício da autoridade de maneira ilimitada.</w:t>
      </w:r>
      <w:proofErr w:type="gramStart"/>
      <w:r>
        <w:rPr>
          <w:rStyle w:val="Refdenotaderodap"/>
        </w:rPr>
        <w:footnoteReference w:id="2"/>
      </w:r>
      <w:proofErr w:type="gramEnd"/>
    </w:p>
    <w:p w:rsidR="002D6830" w:rsidRDefault="002D6830" w:rsidP="002D6830">
      <w:pPr>
        <w:ind w:firstLine="708"/>
      </w:pPr>
      <w:r>
        <w:t xml:space="preserve">A ascensão de estruturas e regimes democráticos, em que se apregoa uma participação do povo na administração da </w:t>
      </w:r>
      <w:r>
        <w:rPr>
          <w:i/>
          <w:iCs/>
        </w:rPr>
        <w:t>res publica,</w:t>
      </w:r>
      <w:r>
        <w:t xml:space="preserve"> tem</w:t>
      </w:r>
      <w:r w:rsidRPr="00032A69">
        <w:t xml:space="preserve"> o condão de </w:t>
      </w:r>
      <w:r>
        <w:t>autorizar que se perquira</w:t>
      </w:r>
      <w:r w:rsidRPr="00032A69">
        <w:t xml:space="preserve"> a atuação do Chefe de Estado</w:t>
      </w:r>
      <w:r>
        <w:t>,</w:t>
      </w:r>
      <w:r w:rsidRPr="00032A69">
        <w:t xml:space="preserve"> no intuito de balizar o exercício de sua função aos parâmetros estabelecidos e impostos pelo Estado Democrático de Direito, expurgando os vícios</w:t>
      </w:r>
      <w:r>
        <w:t>.</w:t>
      </w:r>
    </w:p>
    <w:p w:rsidR="002D6830" w:rsidRDefault="002D6830" w:rsidP="002D6830">
      <w:pPr>
        <w:ind w:firstLine="708"/>
      </w:pPr>
      <w:r>
        <w:lastRenderedPageBreak/>
        <w:t>A abertura à participação do povo na investigação das práticas do Chefe do Executivo, em seu modo representativo</w:t>
      </w:r>
      <w:r w:rsidRPr="00D40FDB">
        <w:t xml:space="preserve"> </w:t>
      </w:r>
      <w:r>
        <w:t xml:space="preserve">pelo plenário do </w:t>
      </w:r>
      <w:proofErr w:type="gramStart"/>
      <w:r>
        <w:t>Legislativo -através</w:t>
      </w:r>
      <w:proofErr w:type="gramEnd"/>
      <w:r>
        <w:t xml:space="preserve"> de seus pares livremente escolhidos -, é ferramenta que intenta reestabelecer a estabilidade perdida. Essa conjuntura nos autoriza a reformular a perspectiva da frase inicialmente citada de Rui Barbosa: em verdade, a responsabilidade é instrumento de estabilidade do governo.</w:t>
      </w:r>
    </w:p>
    <w:p w:rsidR="002D6830" w:rsidRDefault="002D6830" w:rsidP="002D6830">
      <w:pPr>
        <w:ind w:firstLine="708"/>
      </w:pPr>
      <w:r>
        <w:t xml:space="preserve">Como bem assevera Maquiavel, aqueles que exercem o poder “ou são homens excelentes, ou não: se o forem, não podes confiar, porque sempre aspirarão à própria grandeza, abatendo a ti que </w:t>
      </w:r>
      <w:proofErr w:type="gramStart"/>
      <w:r>
        <w:t>és</w:t>
      </w:r>
      <w:proofErr w:type="gramEnd"/>
      <w:r>
        <w:t xml:space="preserve"> o seu patrão, ou oprimindo os outros contra a tua vontade; mas se não forem grandes chefes, certamente te levarão à ruína”. Para deter o exercício arbitrário do poder, o autor sugestiona que “a República deve mandar seus cidadãos”.</w:t>
      </w:r>
      <w:proofErr w:type="gramStart"/>
      <w:r>
        <w:rPr>
          <w:rStyle w:val="Refdenotaderodap"/>
        </w:rPr>
        <w:footnoteReference w:id="3"/>
      </w:r>
      <w:proofErr w:type="gramEnd"/>
    </w:p>
    <w:p w:rsidR="002D6830" w:rsidRPr="00BD183F" w:rsidRDefault="002D6830" w:rsidP="002D6830">
      <w:pPr>
        <w:ind w:firstLine="708"/>
      </w:pPr>
      <w:r>
        <w:t xml:space="preserve">Nesse contexto em que se pretende difundir e, mais que isso, trazer à práxis um Estado totalmente imbuído de um sentimento verdadeiramente democrático, teríamos mais adiante o surgimento do </w:t>
      </w:r>
      <w:r>
        <w:rPr>
          <w:i/>
          <w:iCs/>
        </w:rPr>
        <w:t>i</w:t>
      </w:r>
      <w:r w:rsidRPr="00B62FB8">
        <w:rPr>
          <w:i/>
          <w:iCs/>
        </w:rPr>
        <w:t>mpeachment</w:t>
      </w:r>
      <w:r>
        <w:t xml:space="preserve"> como forma de concessão de um sistema de </w:t>
      </w:r>
      <w:proofErr w:type="spellStart"/>
      <w:r w:rsidRPr="00B62FB8">
        <w:rPr>
          <w:i/>
          <w:iCs/>
        </w:rPr>
        <w:t>checks</w:t>
      </w:r>
      <w:proofErr w:type="spellEnd"/>
      <w:r w:rsidRPr="00B62FB8">
        <w:rPr>
          <w:i/>
          <w:iCs/>
        </w:rPr>
        <w:t xml:space="preserve"> </w:t>
      </w:r>
      <w:proofErr w:type="spellStart"/>
      <w:r w:rsidRPr="00B62FB8">
        <w:rPr>
          <w:i/>
          <w:iCs/>
        </w:rPr>
        <w:t>and</w:t>
      </w:r>
      <w:proofErr w:type="spellEnd"/>
      <w:r w:rsidRPr="00B62FB8">
        <w:rPr>
          <w:i/>
          <w:iCs/>
        </w:rPr>
        <w:t xml:space="preserve"> balances</w:t>
      </w:r>
      <w:r>
        <w:rPr>
          <w:i/>
          <w:iCs/>
        </w:rPr>
        <w:t>.</w:t>
      </w:r>
      <w:r>
        <w:t xml:space="preserve"> A ideia de uma separação orgânica entre as funções estatais e o reconhecimento da mútua influência de uma função na outra, autoriza a interpenetração entre poderes, a fim de evitar condutas abusivas.</w:t>
      </w:r>
      <w:r>
        <w:rPr>
          <w:i/>
          <w:iCs/>
        </w:rPr>
        <w:t xml:space="preserve"> </w:t>
      </w:r>
      <w:r>
        <w:t xml:space="preserve">Afinal, “o que é o próprio governo, senão a maior de todas as reflexões sobre a natureza humana?”. </w:t>
      </w:r>
      <w:r>
        <w:rPr>
          <w:rStyle w:val="Refdenotaderodap"/>
        </w:rPr>
        <w:footnoteReference w:id="4"/>
      </w:r>
      <w:r>
        <w:t xml:space="preserve">  </w:t>
      </w:r>
    </w:p>
    <w:p w:rsidR="002D6830" w:rsidRDefault="002D6830" w:rsidP="002D6830">
      <w:r>
        <w:tab/>
        <w:t xml:space="preserve">Assim, o </w:t>
      </w:r>
      <w:r w:rsidRPr="0040241B">
        <w:rPr>
          <w:i/>
          <w:iCs/>
        </w:rPr>
        <w:t>impeachment</w:t>
      </w:r>
      <w:r>
        <w:t xml:space="preserve"> se apresenta como um dos instrumentos dispostos na República à responsabilização dos mandatários. </w:t>
      </w:r>
      <w:r w:rsidRPr="00B62FB8">
        <w:t>Paulo Brossard</w:t>
      </w:r>
      <w:r>
        <w:t xml:space="preserve"> o</w:t>
      </w:r>
      <w:r w:rsidRPr="00B62FB8">
        <w:t xml:space="preserve"> </w:t>
      </w:r>
      <w:r>
        <w:t>conceitua</w:t>
      </w:r>
      <w:r w:rsidRPr="00B62FB8">
        <w:t xml:space="preserve"> </w:t>
      </w:r>
      <w:r w:rsidRPr="006E2649">
        <w:t xml:space="preserve">como </w:t>
      </w:r>
      <w:r w:rsidRPr="006C50C7">
        <w:rPr>
          <w:bCs/>
        </w:rPr>
        <w:t>“</w:t>
      </w:r>
      <w:proofErr w:type="gramStart"/>
      <w:r w:rsidRPr="006C50C7">
        <w:rPr>
          <w:bCs/>
        </w:rPr>
        <w:t>a</w:t>
      </w:r>
      <w:proofErr w:type="gramEnd"/>
      <w:r w:rsidRPr="006C50C7">
        <w:rPr>
          <w:bCs/>
        </w:rPr>
        <w:t xml:space="preserve"> medida que tem por fito obstar, impedir, que a pessoa investida de funções públicas continue a exercê-las [...] e é a concretização do princípio da responsabilidade, sem a </w:t>
      </w:r>
      <w:r w:rsidRPr="006C50C7">
        <w:rPr>
          <w:bCs/>
        </w:rPr>
        <w:lastRenderedPageBreak/>
        <w:t>qual o próprio princípio democrático não existe, nem o governo honesto, que é o direito do povo, se mantém</w:t>
      </w:r>
      <w:r w:rsidRPr="006C50C7">
        <w:t>"</w:t>
      </w:r>
      <w:r>
        <w:t>.</w:t>
      </w:r>
      <w:r w:rsidRPr="00B62FB8">
        <w:t xml:space="preserve">  </w:t>
      </w:r>
      <w:r>
        <w:rPr>
          <w:rStyle w:val="Refdenotaderodap"/>
        </w:rPr>
        <w:footnoteReference w:id="5"/>
      </w:r>
    </w:p>
    <w:p w:rsidR="002D6830" w:rsidRDefault="002D6830" w:rsidP="002D6830">
      <w:r>
        <w:tab/>
        <w:t xml:space="preserve">Tratando-se de palavra que tem origem no latim </w:t>
      </w:r>
      <w:proofErr w:type="spellStart"/>
      <w:r w:rsidRPr="00751989">
        <w:rPr>
          <w:i/>
          <w:iCs/>
        </w:rPr>
        <w:t>impedimentum</w:t>
      </w:r>
      <w:proofErr w:type="spellEnd"/>
      <w:r>
        <w:t xml:space="preserve">, o </w:t>
      </w:r>
      <w:r w:rsidRPr="00751989">
        <w:rPr>
          <w:i/>
          <w:iCs/>
        </w:rPr>
        <w:t>impeachment</w:t>
      </w:r>
      <w:r>
        <w:t xml:space="preserve">, desde o início, é atrelado ao aprimoramento da democracia. Pinto Ferreira, em menção à concepção de Brossard retro mencionada, reconheceu que a democracia torna a se enriquecer, porque embora não exista sem eleição, vale destacar que a simples eleição não esgota a realidade democrática, de modo que os governantes devem responder por sua administração, caso contrário não estaríamos diante de uma democracia. </w:t>
      </w:r>
      <w:r>
        <w:rPr>
          <w:rStyle w:val="Refdenotaderodap"/>
        </w:rPr>
        <w:footnoteReference w:id="6"/>
      </w:r>
    </w:p>
    <w:p w:rsidR="002D6830" w:rsidRPr="004848ED" w:rsidRDefault="002D6830" w:rsidP="002D6830">
      <w:pPr>
        <w:ind w:firstLine="709"/>
        <w:rPr>
          <w:b/>
          <w:bCs/>
          <w:u w:val="single"/>
        </w:rPr>
      </w:pPr>
      <w:r w:rsidRPr="00095B0D">
        <w:rPr>
          <w:bCs/>
        </w:rPr>
        <w:t xml:space="preserve">O </w:t>
      </w:r>
      <w:r w:rsidRPr="00095B0D">
        <w:rPr>
          <w:bCs/>
          <w:i/>
          <w:iCs/>
        </w:rPr>
        <w:t>impeachment</w:t>
      </w:r>
      <w:r w:rsidRPr="00095B0D">
        <w:rPr>
          <w:bCs/>
        </w:rPr>
        <w:t xml:space="preserve"> é, portanto, um “processo pelo qual o Legislativo sanciona a conduta da autoridade pública, destituindo-a do cargo e impondo-lhe pena de caráter político</w:t>
      </w:r>
      <w:r w:rsidRPr="00095B0D">
        <w:t>”.</w:t>
      </w:r>
      <w:r w:rsidRPr="004848ED">
        <w:t xml:space="preserve"> </w:t>
      </w:r>
      <w:r w:rsidRPr="004848ED">
        <w:rPr>
          <w:rStyle w:val="Refdenotaderodap"/>
        </w:rPr>
        <w:footnoteReference w:id="7"/>
      </w:r>
      <w:r w:rsidRPr="004848ED">
        <w:t xml:space="preserve"> Trata-se de julgamento político que intenta perquirir crime de responsabilidade, cuja condenação implicará nas referidas sanções.</w:t>
      </w:r>
      <w:r w:rsidRPr="0040241B">
        <w:t xml:space="preserve"> </w:t>
      </w:r>
      <w:r>
        <w:t xml:space="preserve">No mesmo sentido conceitua Hely Lopes de Meireles, ao definir que as infrações que </w:t>
      </w:r>
      <w:r w:rsidRPr="00CC4BD6">
        <w:t xml:space="preserve">denominamos de crimes de responsabilidade são punidas com a perda do cargo e a inabilitação temporária para o desempenho de função pública, apuradas através de um processo especial de natureza </w:t>
      </w:r>
      <w:r w:rsidRPr="00091F8C">
        <w:t>político-disciplinar</w:t>
      </w:r>
      <w:r>
        <w:t>.</w:t>
      </w:r>
      <w:proofErr w:type="gramStart"/>
      <w:r>
        <w:tab/>
      </w:r>
      <w:r>
        <w:rPr>
          <w:rStyle w:val="Refdenotaderodap"/>
        </w:rPr>
        <w:footnoteReference w:id="8"/>
      </w:r>
      <w:proofErr w:type="gramEnd"/>
    </w:p>
    <w:p w:rsidR="002D6830" w:rsidRDefault="002D6830" w:rsidP="002D6830">
      <w:pPr>
        <w:ind w:firstLine="708"/>
      </w:pPr>
      <w:r>
        <w:t xml:space="preserve">Esse processo, que se destina a investigar crime de responsabilidade, conforme estabelecido nos </w:t>
      </w:r>
      <w:proofErr w:type="spellStart"/>
      <w:r>
        <w:t>arts</w:t>
      </w:r>
      <w:proofErr w:type="spellEnd"/>
      <w:r>
        <w:t xml:space="preserve">. 51, I, 52, I e parágrafo único, e 86 da CRFB/88, deverá ser autorizado por </w:t>
      </w:r>
      <w:r w:rsidRPr="006E2649">
        <w:rPr>
          <w:color w:val="000000"/>
          <w:shd w:val="clear" w:color="auto" w:fill="FFFFFF"/>
        </w:rPr>
        <w:t>dois terços d</w:t>
      </w:r>
      <w:r>
        <w:t xml:space="preserve">esta Câmara, passando para o processamento e julgamento pelo Senado Federal, sob a presidência do Presidente do Supremo Tribunal Federal. A condenação tem como consequência a aplicação das mencionadas sanções </w:t>
      </w:r>
      <w:proofErr w:type="gramStart"/>
      <w:r>
        <w:lastRenderedPageBreak/>
        <w:t>constitucionais</w:t>
      </w:r>
      <w:proofErr w:type="gramEnd"/>
      <w:r>
        <w:t>, cujo histórico, inclusive por defluência dos exatos termos constitucionais, é de aplicação cumulativa.</w:t>
      </w:r>
      <w:r>
        <w:rPr>
          <w:rStyle w:val="Refdenotaderodap"/>
        </w:rPr>
        <w:footnoteReference w:id="9"/>
      </w:r>
      <w:r>
        <w:t xml:space="preserve"> </w:t>
      </w:r>
    </w:p>
    <w:p w:rsidR="002D6830" w:rsidRPr="00B01B11" w:rsidRDefault="002D6830" w:rsidP="002D6830">
      <w:pPr>
        <w:ind w:firstLine="708"/>
        <w:rPr>
          <w:rFonts w:eastAsia="Times New Roman"/>
        </w:rPr>
      </w:pPr>
      <w:r w:rsidRPr="00A41396">
        <w:t xml:space="preserve">O Min. Carlos Velloso, ao tecer uma análise acerca do histórico do </w:t>
      </w:r>
      <w:r w:rsidRPr="00A41396">
        <w:rPr>
          <w:i/>
          <w:iCs/>
        </w:rPr>
        <w:t xml:space="preserve">impeachment </w:t>
      </w:r>
      <w:r w:rsidRPr="00A41396">
        <w:t xml:space="preserve">nas Constituições brasileiras, comenta que foi reverenciado </w:t>
      </w:r>
      <w:r w:rsidRPr="00B01B11">
        <w:rPr>
          <w:rFonts w:eastAsia="Times New Roman"/>
        </w:rPr>
        <w:t>a partir da Constituição de 1891</w:t>
      </w:r>
      <w:r w:rsidRPr="00A41396">
        <w:t>, com base no modelo americano,</w:t>
      </w:r>
      <w:r w:rsidRPr="00B01B11">
        <w:rPr>
          <w:rFonts w:eastAsia="Times New Roman"/>
        </w:rPr>
        <w:t xml:space="preserve"> mas com características que o distinguem deste</w:t>
      </w:r>
      <w:r w:rsidRPr="00A41396">
        <w:rPr>
          <w:rFonts w:eastAsia="Times New Roman"/>
        </w:rPr>
        <w:t>. O ministro comenta que,</w:t>
      </w:r>
      <w:r w:rsidRPr="00B01B11">
        <w:rPr>
          <w:rFonts w:eastAsia="Times New Roman"/>
        </w:rPr>
        <w:t xml:space="preserve"> </w:t>
      </w:r>
      <w:r w:rsidRPr="00A41396">
        <w:rPr>
          <w:rFonts w:eastAsia="Times New Roman"/>
        </w:rPr>
        <w:t>“</w:t>
      </w:r>
      <w:r w:rsidRPr="00B01B11">
        <w:rPr>
          <w:rFonts w:eastAsia="Times New Roman"/>
        </w:rPr>
        <w:t>no Brasil, ao contrário do que ocorre nos Estados Unidos, lei ordinária definirá os crimes de responsabilidade, disciplinará a acusação e estabelecerá o processo e o julgamento</w:t>
      </w:r>
      <w:r w:rsidRPr="00A41396">
        <w:rPr>
          <w:rFonts w:eastAsia="Times New Roman"/>
        </w:rPr>
        <w:t>”</w:t>
      </w:r>
      <w:r w:rsidRPr="00B01B11">
        <w:rPr>
          <w:rFonts w:eastAsia="Times New Roman"/>
        </w:rPr>
        <w:t>.</w:t>
      </w:r>
      <w:proofErr w:type="gramStart"/>
      <w:r w:rsidRPr="00A41396">
        <w:rPr>
          <w:rStyle w:val="Refdenotaderodap"/>
          <w:rFonts w:eastAsia="Times New Roman"/>
        </w:rPr>
        <w:footnoteReference w:id="10"/>
      </w:r>
      <w:proofErr w:type="gramEnd"/>
    </w:p>
    <w:p w:rsidR="004A082B" w:rsidRPr="002D6830" w:rsidRDefault="002D6830" w:rsidP="002D6830">
      <w:pPr>
        <w:ind w:firstLine="708"/>
      </w:pPr>
      <w:r>
        <w:t xml:space="preserve">Uma vez inconteste a legitimidade da responsabilização do Chefe do Executivo, bem como constituído o </w:t>
      </w:r>
      <w:r w:rsidRPr="000B677D">
        <w:rPr>
          <w:i/>
          <w:iCs/>
        </w:rPr>
        <w:t>impeachment</w:t>
      </w:r>
      <w:r>
        <w:t xml:space="preserve"> como instrumento legítimo à defesa dos preceitos republicanos e democráticos, passa-se a demonstrar a existência dos elementos exigidos à instauração desse processo. Montesquieu assinala que para descobrir a natureza de um governo “basta </w:t>
      </w:r>
      <w:proofErr w:type="gramStart"/>
      <w:r>
        <w:t>a</w:t>
      </w:r>
      <w:proofErr w:type="gramEnd"/>
      <w:r>
        <w:t xml:space="preserve"> ideia que os homens menos instruídos têm dele”.</w:t>
      </w:r>
      <w:r>
        <w:rPr>
          <w:rStyle w:val="Refdenotaderodap"/>
        </w:rPr>
        <w:footnoteReference w:id="11"/>
      </w:r>
      <w:r>
        <w:t xml:space="preserve"> Por meio da denúncia ora apresentada, esta Câmara, representante da totalidade dos cidadãos, tem a oportunidade de definir qual a ideia que povo terá da República brasileira.</w:t>
      </w:r>
    </w:p>
    <w:p w:rsidR="00494E0A" w:rsidRDefault="00494E0A" w:rsidP="00494E0A">
      <w:pPr>
        <w:tabs>
          <w:tab w:val="left" w:pos="0"/>
        </w:tabs>
        <w:spacing w:after="0"/>
      </w:pPr>
    </w:p>
    <w:p w:rsidR="00494E0A" w:rsidRDefault="00494E0A" w:rsidP="00494E0A">
      <w:pPr>
        <w:tabs>
          <w:tab w:val="left" w:pos="0"/>
        </w:tabs>
        <w:spacing w:after="0"/>
        <w:rPr>
          <w:b/>
        </w:rPr>
      </w:pPr>
      <w:r w:rsidRPr="00E74A0D">
        <w:rPr>
          <w:b/>
        </w:rPr>
        <w:t>I</w:t>
      </w:r>
      <w:r>
        <w:rPr>
          <w:b/>
        </w:rPr>
        <w:t>I</w:t>
      </w:r>
      <w:r w:rsidRPr="00E74A0D">
        <w:rPr>
          <w:b/>
        </w:rPr>
        <w:t>.</w:t>
      </w:r>
      <w:r w:rsidRPr="00E74A0D">
        <w:rPr>
          <w:b/>
        </w:rPr>
        <w:tab/>
        <w:t xml:space="preserve">DOS CRIMES DE </w:t>
      </w:r>
      <w:proofErr w:type="gramStart"/>
      <w:r w:rsidRPr="00E74A0D">
        <w:rPr>
          <w:b/>
        </w:rPr>
        <w:t>RESPONSABILIDADE</w:t>
      </w:r>
      <w:proofErr w:type="gramEnd"/>
    </w:p>
    <w:p w:rsidR="00494E0A" w:rsidRDefault="00494E0A" w:rsidP="00494E0A">
      <w:pPr>
        <w:tabs>
          <w:tab w:val="left" w:pos="0"/>
        </w:tabs>
        <w:spacing w:after="0"/>
        <w:rPr>
          <w:b/>
        </w:rPr>
      </w:pPr>
    </w:p>
    <w:p w:rsidR="00494E0A" w:rsidRDefault="00494E0A" w:rsidP="00494E0A">
      <w:pPr>
        <w:tabs>
          <w:tab w:val="left" w:pos="0"/>
        </w:tabs>
        <w:spacing w:after="0"/>
      </w:pPr>
      <w:r>
        <w:rPr>
          <w:b/>
        </w:rPr>
        <w:tab/>
      </w:r>
      <w:r>
        <w:t xml:space="preserve">De acordo com o entendimento ventilado pelo Ministro Paulo Brossard, os crimes de responsabilidade, enquanto relacionados a ilícitos políticos, deveriam ter a denominação de infrações políticas para não serem confundidos com os crimes </w:t>
      </w:r>
      <w:r>
        <w:lastRenderedPageBreak/>
        <w:t>comuns.</w:t>
      </w:r>
      <w:r>
        <w:rPr>
          <w:rStyle w:val="Refdenotaderodap"/>
        </w:rPr>
        <w:footnoteReference w:id="12"/>
      </w:r>
      <w:r>
        <w:t xml:space="preserve"> Eles têm uma tipificação aberta, polissêmica, possuindo vários significados, necessitando das condicionantes do momento sócio-político para sua tipificação, no que </w:t>
      </w:r>
      <w:proofErr w:type="gramStart"/>
      <w:r>
        <w:t>faz-se</w:t>
      </w:r>
      <w:proofErr w:type="gramEnd"/>
      <w:r>
        <w:t xml:space="preserve"> necessário de forma inexorável uma vontade política para o seu enquadramento.</w:t>
      </w:r>
      <w:r>
        <w:rPr>
          <w:rStyle w:val="Refdenotaderodap"/>
        </w:rPr>
        <w:footnoteReference w:id="13"/>
      </w:r>
      <w:r>
        <w:t xml:space="preserve"> Para José Frederico Marques, crime de responsabilidade não designa apenas figuras delituosas de ilícito penal, mas também violações de deveres funcionais não sancionadas com pena criminal. </w:t>
      </w:r>
      <w:r>
        <w:rPr>
          <w:rStyle w:val="Refdenotaderodap"/>
        </w:rPr>
        <w:footnoteReference w:id="14"/>
      </w:r>
    </w:p>
    <w:p w:rsidR="00494E0A" w:rsidRDefault="00494E0A" w:rsidP="00494E0A">
      <w:pPr>
        <w:tabs>
          <w:tab w:val="left" w:pos="0"/>
        </w:tabs>
        <w:spacing w:after="0"/>
      </w:pPr>
    </w:p>
    <w:p w:rsidR="00494E0A" w:rsidRDefault="00494E0A" w:rsidP="00494E0A">
      <w:pPr>
        <w:tabs>
          <w:tab w:val="left" w:pos="0"/>
        </w:tabs>
        <w:spacing w:after="0"/>
      </w:pPr>
      <w:r>
        <w:tab/>
        <w:t xml:space="preserve">Na esteira do magistério jurisprudencial do Supremo Tribunal Federal, a natureza jurídica do crime de responsabilidade permite situá-lo no plano estritamente político-constitucional, revestido de caráter extrapenal, de qualificação de ilícito político-administrativo, o que não traduz, bem por isso, instituto de direito penal. </w:t>
      </w:r>
      <w:r>
        <w:rPr>
          <w:rStyle w:val="Refdenotaderodap"/>
        </w:rPr>
        <w:footnoteReference w:id="15"/>
      </w:r>
      <w:r>
        <w:t xml:space="preserve"> Crimes de responsabilidade são aqueles praticados contra a Constituição, de forma geral os elencados no art. 85 da Carta Magna. O rol mencionado neste artigo é bastante abstrato, sendo determinado pelos tipos constantes na Lei nº 1.079/50, consentânea com a vontade política predominante. </w:t>
      </w:r>
    </w:p>
    <w:p w:rsidR="00494E0A" w:rsidRDefault="00494E0A" w:rsidP="00494E0A">
      <w:pPr>
        <w:tabs>
          <w:tab w:val="left" w:pos="0"/>
        </w:tabs>
        <w:spacing w:after="0"/>
      </w:pPr>
    </w:p>
    <w:p w:rsidR="00494E0A" w:rsidRDefault="00494E0A" w:rsidP="00494E0A">
      <w:pPr>
        <w:tabs>
          <w:tab w:val="left" w:pos="0"/>
        </w:tabs>
        <w:spacing w:after="0"/>
      </w:pPr>
      <w:r>
        <w:tab/>
        <w:t xml:space="preserve">Esclarece o Ministro Luís Roberto Barroso que os crimes de responsabilidade se submetem a um regime de tipologia constitucional estrita, cabendo ao legislador ordinário tão somente explicitar e minudenciar práticas que se subsumam aos tipos constitucionais. </w:t>
      </w:r>
      <w:r>
        <w:rPr>
          <w:rStyle w:val="Refdenotaderodap"/>
        </w:rPr>
        <w:footnoteReference w:id="16"/>
      </w:r>
      <w:r>
        <w:t xml:space="preserve"> Caso contrário, estar-se-ia adicionando tipificações não vislumbradas pela </w:t>
      </w:r>
      <w:r w:rsidRPr="00455FC4">
        <w:rPr>
          <w:i/>
        </w:rPr>
        <w:t xml:space="preserve">Lex </w:t>
      </w:r>
      <w:proofErr w:type="spellStart"/>
      <w:r w:rsidRPr="00455FC4">
        <w:rPr>
          <w:i/>
        </w:rPr>
        <w:t>Mater</w:t>
      </w:r>
      <w:proofErr w:type="spellEnd"/>
      <w:r>
        <w:t xml:space="preserve">, com a quebra da supremacia constitucional. </w:t>
      </w:r>
    </w:p>
    <w:p w:rsidR="00494E0A" w:rsidRDefault="00494E0A" w:rsidP="00494E0A">
      <w:pPr>
        <w:tabs>
          <w:tab w:val="left" w:pos="0"/>
        </w:tabs>
        <w:spacing w:after="0"/>
      </w:pPr>
    </w:p>
    <w:p w:rsidR="00494E0A" w:rsidRDefault="00494E0A" w:rsidP="00494E0A">
      <w:pPr>
        <w:tabs>
          <w:tab w:val="left" w:pos="0"/>
        </w:tabs>
        <w:spacing w:after="0"/>
      </w:pPr>
      <w:r>
        <w:lastRenderedPageBreak/>
        <w:tab/>
        <w:t xml:space="preserve">Dispõe o art. 85 da </w:t>
      </w:r>
      <w:r w:rsidRPr="00281888">
        <w:rPr>
          <w:color w:val="000000" w:themeColor="text1"/>
        </w:rPr>
        <w:t xml:space="preserve">CRFB/88 </w:t>
      </w:r>
      <w:r>
        <w:t>que são crimes de responsabilidade os atos do Presidente da República que atentem contra a Constituição Federal e, especialmente, contra a existência da União; o livre exercício do Poder Legislativo, do Poder Judiciário, do Ministério Público e dos Poderes constitucionais das unidades da Federação; o exercício dos direitos políticos, individuais e sociais; a segurança interna do País; a probidade da administração; a lei orçamentária; e o cumprimento das leis e das decisões judiciais. No plano infraconstitucional, a Lei nº 1.079/1950 minudencia e define os crimes de responsabilidade e regula o respectivo processo de julgamento.</w:t>
      </w:r>
    </w:p>
    <w:p w:rsidR="00494E0A" w:rsidRDefault="00494E0A" w:rsidP="00494E0A">
      <w:pPr>
        <w:tabs>
          <w:tab w:val="left" w:pos="0"/>
        </w:tabs>
        <w:spacing w:after="0"/>
      </w:pPr>
    </w:p>
    <w:p w:rsidR="00494E0A" w:rsidRDefault="00494E0A" w:rsidP="00494E0A">
      <w:pPr>
        <w:tabs>
          <w:tab w:val="left" w:pos="0"/>
        </w:tabs>
        <w:spacing w:after="0"/>
      </w:pPr>
    </w:p>
    <w:p w:rsidR="00494E0A" w:rsidRDefault="00494E0A" w:rsidP="00494E0A">
      <w:pPr>
        <w:tabs>
          <w:tab w:val="left" w:pos="0"/>
        </w:tabs>
        <w:spacing w:after="0"/>
        <w:rPr>
          <w:b/>
        </w:rPr>
      </w:pPr>
      <w:r>
        <w:rPr>
          <w:b/>
        </w:rPr>
        <w:t>III</w:t>
      </w:r>
      <w:r w:rsidRPr="008B2832">
        <w:rPr>
          <w:b/>
        </w:rPr>
        <w:t>.</w:t>
      </w:r>
      <w:r w:rsidRPr="008B2832">
        <w:rPr>
          <w:b/>
        </w:rPr>
        <w:tab/>
        <w:t xml:space="preserve">DOS CRIMES DE RESPONSABILIDADE PRATICADOS PELO PRESIDENTE DA </w:t>
      </w:r>
      <w:proofErr w:type="gramStart"/>
      <w:r w:rsidRPr="008B2832">
        <w:rPr>
          <w:b/>
        </w:rPr>
        <w:t>REPÚBLICA</w:t>
      </w:r>
      <w:proofErr w:type="gramEnd"/>
    </w:p>
    <w:p w:rsidR="00547881" w:rsidRDefault="00547881" w:rsidP="00494E0A">
      <w:pPr>
        <w:tabs>
          <w:tab w:val="left" w:pos="0"/>
        </w:tabs>
        <w:spacing w:after="0"/>
        <w:rPr>
          <w:b/>
        </w:rPr>
      </w:pPr>
    </w:p>
    <w:p w:rsidR="009A4052" w:rsidRPr="002D35B3" w:rsidRDefault="00494E0A" w:rsidP="009A4052">
      <w:pPr>
        <w:pStyle w:val="PargrafodaLista"/>
        <w:spacing w:line="360" w:lineRule="auto"/>
        <w:ind w:left="0"/>
        <w:jc w:val="both"/>
        <w:rPr>
          <w:rFonts w:ascii="Arial" w:hAnsi="Arial" w:cs="Arial"/>
          <w:b/>
          <w:sz w:val="24"/>
          <w:szCs w:val="24"/>
        </w:rPr>
      </w:pPr>
      <w:proofErr w:type="gramStart"/>
      <w:r>
        <w:rPr>
          <w:b/>
        </w:rPr>
        <w:t>III.</w:t>
      </w:r>
      <w:proofErr w:type="gramEnd"/>
      <w:r>
        <w:rPr>
          <w:b/>
        </w:rPr>
        <w:t>I</w:t>
      </w:r>
      <w:r>
        <w:rPr>
          <w:b/>
        </w:rPr>
        <w:tab/>
      </w:r>
      <w:r w:rsidR="009A4052" w:rsidRPr="002D35B3">
        <w:rPr>
          <w:rFonts w:ascii="Arial" w:hAnsi="Arial" w:cs="Arial"/>
          <w:b/>
          <w:sz w:val="24"/>
          <w:szCs w:val="24"/>
        </w:rPr>
        <w:t>DO CRIME DO ART. 85,</w:t>
      </w:r>
      <w:r w:rsidR="00F23F25">
        <w:rPr>
          <w:rFonts w:ascii="Arial" w:hAnsi="Arial" w:cs="Arial"/>
          <w:b/>
          <w:sz w:val="24"/>
          <w:szCs w:val="24"/>
        </w:rPr>
        <w:t xml:space="preserve"> INCISOS</w:t>
      </w:r>
      <w:r w:rsidR="009A4052" w:rsidRPr="002D35B3">
        <w:rPr>
          <w:rFonts w:ascii="Arial" w:hAnsi="Arial" w:cs="Arial"/>
          <w:b/>
          <w:sz w:val="24"/>
          <w:szCs w:val="24"/>
        </w:rPr>
        <w:t xml:space="preserve"> II</w:t>
      </w:r>
      <w:r w:rsidR="00F23F25">
        <w:rPr>
          <w:rFonts w:ascii="Arial" w:hAnsi="Arial" w:cs="Arial"/>
          <w:b/>
          <w:sz w:val="24"/>
          <w:szCs w:val="24"/>
        </w:rPr>
        <w:t xml:space="preserve"> E VII</w:t>
      </w:r>
      <w:r w:rsidR="009A4052" w:rsidRPr="002D35B3">
        <w:rPr>
          <w:rFonts w:ascii="Arial" w:hAnsi="Arial" w:cs="Arial"/>
          <w:b/>
          <w:sz w:val="24"/>
          <w:szCs w:val="24"/>
        </w:rPr>
        <w:t>, DA CONSTITUIÇÃO FEDERAL DE 1988; E DO ART. 6º, NÚMERO</w:t>
      </w:r>
      <w:r w:rsidR="009A4052">
        <w:rPr>
          <w:rFonts w:ascii="Arial" w:hAnsi="Arial" w:cs="Arial"/>
          <w:b/>
          <w:sz w:val="24"/>
          <w:szCs w:val="24"/>
        </w:rPr>
        <w:t xml:space="preserve"> 5</w:t>
      </w:r>
      <w:r w:rsidR="009A4052" w:rsidRPr="002D35B3">
        <w:rPr>
          <w:rFonts w:ascii="Arial" w:hAnsi="Arial" w:cs="Arial"/>
          <w:b/>
          <w:sz w:val="24"/>
          <w:szCs w:val="24"/>
        </w:rPr>
        <w:t>, DA LEI Nº 1.079/1950.</w:t>
      </w:r>
    </w:p>
    <w:p w:rsidR="002D35B3" w:rsidRPr="009A4052" w:rsidRDefault="00494E0A" w:rsidP="009A4052">
      <w:pPr>
        <w:tabs>
          <w:tab w:val="left" w:pos="0"/>
        </w:tabs>
        <w:spacing w:after="0"/>
      </w:pPr>
      <w:r>
        <w:tab/>
      </w:r>
    </w:p>
    <w:p w:rsidR="002D35B3" w:rsidRDefault="002D35B3" w:rsidP="002D35B3">
      <w:pPr>
        <w:tabs>
          <w:tab w:val="left" w:pos="0"/>
        </w:tabs>
        <w:spacing w:after="0"/>
      </w:pPr>
      <w:r>
        <w:rPr>
          <w:b/>
        </w:rPr>
        <w:tab/>
      </w:r>
      <w:r w:rsidRPr="00684640">
        <w:t>A história do constitucionalismo mundial tem demonstrado que a limitação dos poderes estatais sempre foi o escopo das sociedades que sofreram com os arbítrios perpetrados pelos governantes e soberanos. No constitucionalismo antigo, pode-se notar uma embrionária preocupação em pôr limites aos poderes desmedidos das autoridades públicas mediante documentos jurídicos que</w:t>
      </w:r>
      <w:r w:rsidRPr="00EB0177">
        <w:rPr>
          <w:color w:val="00B050"/>
        </w:rPr>
        <w:t>,</w:t>
      </w:r>
      <w:r w:rsidRPr="00684640">
        <w:t xml:space="preserve"> embora não tivessem força de uma Constituição em sentido formal, visavam tutelar e garantir direitos frente aos abusos dos soberanos, tais como a Lei das XII Tábuas, no Direito Romano, e a </w:t>
      </w:r>
      <w:r w:rsidRPr="00684640">
        <w:rPr>
          <w:i/>
        </w:rPr>
        <w:t xml:space="preserve">Magna </w:t>
      </w:r>
      <w:proofErr w:type="spellStart"/>
      <w:r w:rsidRPr="00684640">
        <w:rPr>
          <w:i/>
        </w:rPr>
        <w:t>Charta</w:t>
      </w:r>
      <w:proofErr w:type="spellEnd"/>
      <w:r w:rsidRPr="00684640">
        <w:rPr>
          <w:i/>
        </w:rPr>
        <w:t xml:space="preserve"> </w:t>
      </w:r>
      <w:proofErr w:type="spellStart"/>
      <w:r w:rsidRPr="00684640">
        <w:rPr>
          <w:i/>
        </w:rPr>
        <w:t>Libertatum</w:t>
      </w:r>
      <w:proofErr w:type="spellEnd"/>
      <w:r w:rsidRPr="00684640">
        <w:t>, na Inglaterra</w:t>
      </w:r>
      <w:r>
        <w:t>,</w:t>
      </w:r>
      <w:r w:rsidRPr="00684640">
        <w:t xml:space="preserve"> em meados do ano de 1215.</w:t>
      </w:r>
      <w:r>
        <w:t xml:space="preserve"> </w:t>
      </w:r>
      <w:r>
        <w:rPr>
          <w:rStyle w:val="Refdenotaderodap"/>
        </w:rPr>
        <w:footnoteReference w:id="17"/>
      </w:r>
      <w:r w:rsidRPr="00684640">
        <w:t xml:space="preserve"> </w:t>
      </w:r>
    </w:p>
    <w:p w:rsidR="002D35B3" w:rsidRDefault="002D35B3" w:rsidP="002D35B3">
      <w:pPr>
        <w:tabs>
          <w:tab w:val="left" w:pos="0"/>
        </w:tabs>
        <w:spacing w:after="0"/>
      </w:pPr>
    </w:p>
    <w:p w:rsidR="002D35B3" w:rsidRDefault="002D35B3" w:rsidP="002D35B3">
      <w:pPr>
        <w:tabs>
          <w:tab w:val="left" w:pos="0"/>
        </w:tabs>
        <w:spacing w:after="0"/>
      </w:pPr>
      <w:r>
        <w:lastRenderedPageBreak/>
        <w:tab/>
      </w:r>
      <w:r w:rsidRPr="001D525B">
        <w:t xml:space="preserve">Posteriormente, o constitucionalismo moderno eclode com as Revoluções americana e francesa, que apresentaram duas características marcantes, a saber: a organização do Estado e a limitação do Poder Estatal, por meio da previsão de direitos e garantias fundamentais. Tais características trouxeram consigo as ideias liberais que desaguaram nos direitos de primeira dimensão, em que </w:t>
      </w:r>
      <w:proofErr w:type="gramStart"/>
      <w:r w:rsidRPr="001D525B">
        <w:t>pretendia-se</w:t>
      </w:r>
      <w:proofErr w:type="gramEnd"/>
      <w:r>
        <w:t xml:space="preserve"> </w:t>
      </w:r>
      <w:r w:rsidRPr="001D525B">
        <w:t>fixar uma esfera de autonomia pessoal refratária às expansões do Poder.</w:t>
      </w:r>
      <w:r>
        <w:t xml:space="preserve"> A separação dos poderes tem como escopo maior o de evitar o surgimento do absolutismo, que representa a morte da democracia e dos direitos fundamentais. </w:t>
      </w:r>
      <w:r>
        <w:rPr>
          <w:rStyle w:val="Refdenotaderodap"/>
        </w:rPr>
        <w:footnoteReference w:id="18"/>
      </w:r>
    </w:p>
    <w:p w:rsidR="002D35B3" w:rsidRDefault="002D35B3" w:rsidP="002D35B3">
      <w:pPr>
        <w:tabs>
          <w:tab w:val="left" w:pos="0"/>
        </w:tabs>
        <w:spacing w:after="0"/>
      </w:pPr>
    </w:p>
    <w:p w:rsidR="002D35B3" w:rsidRDefault="002D35B3" w:rsidP="002D35B3">
      <w:pPr>
        <w:tabs>
          <w:tab w:val="left" w:pos="0"/>
        </w:tabs>
        <w:spacing w:after="0"/>
      </w:pPr>
      <w:r>
        <w:tab/>
        <w:t xml:space="preserve">Assim, surgiu a teorização de que cada órgão de poder realiza uma atividade, especializando-se nela de forma a melhorar sua eficácia. Isso porque a concentração de poder tende ao arbítrio; com a sua repartição, em que um poder limita o outro, a fiscalização do cumprimento de parâmetros legais pode ser realizada, evitando-se a quebra dos princípios democráticos. </w:t>
      </w:r>
      <w:r w:rsidRPr="00295099">
        <w:t>No Brasil, o princípio da separação dos poderes foi albergado pelo artigo 2º da Constituição Federal de 1988.</w:t>
      </w:r>
    </w:p>
    <w:p w:rsidR="002D35B3" w:rsidRDefault="002D35B3" w:rsidP="002D35B3">
      <w:pPr>
        <w:tabs>
          <w:tab w:val="left" w:pos="0"/>
        </w:tabs>
        <w:spacing w:after="0"/>
      </w:pPr>
    </w:p>
    <w:p w:rsidR="002D35B3" w:rsidRDefault="002D35B3" w:rsidP="002D35B3">
      <w:pPr>
        <w:tabs>
          <w:tab w:val="left" w:pos="0"/>
        </w:tabs>
        <w:spacing w:after="0"/>
      </w:pPr>
      <w:r>
        <w:tab/>
        <w:t xml:space="preserve">Conforme o escólio do Professor Pinto Ferreira, o Poder Executivo, de uma maneira ou de outra, acaba por ser o mais influente dos três poderes, uma vez que é a personificação de toda uma instituição, diferentemente do que ocorre com o Poder Legislativo e o Poder Judiciário, que exercem suas funções de forma colegiada. </w:t>
      </w:r>
      <w:r>
        <w:rPr>
          <w:rStyle w:val="Refdenotaderodap"/>
        </w:rPr>
        <w:footnoteReference w:id="19"/>
      </w:r>
      <w:r>
        <w:t xml:space="preserve"> Em razão dessa preponderância do Chefe do Poder Executivo, a Constituição estabeleceu como crime de responsabilidade que enseja a abertura de processo de </w:t>
      </w:r>
      <w:r w:rsidRPr="00707FC4">
        <w:rPr>
          <w:i/>
        </w:rPr>
        <w:t>impeachment</w:t>
      </w:r>
      <w:r>
        <w:t xml:space="preserve">, ato que atente contra o livre exercício do Poder Legislativo, do Poder Judiciário, do Ministério Público e dos Poderes constitucionais das unidades da Federação. </w:t>
      </w:r>
    </w:p>
    <w:p w:rsidR="002D35B3" w:rsidRDefault="002D35B3" w:rsidP="002D35B3">
      <w:pPr>
        <w:tabs>
          <w:tab w:val="left" w:pos="0"/>
        </w:tabs>
        <w:spacing w:after="0"/>
      </w:pPr>
    </w:p>
    <w:p w:rsidR="00DF7F08" w:rsidRDefault="002D35B3" w:rsidP="002D35B3">
      <w:pPr>
        <w:tabs>
          <w:tab w:val="left" w:pos="0"/>
        </w:tabs>
        <w:spacing w:after="0"/>
      </w:pPr>
      <w:r>
        <w:lastRenderedPageBreak/>
        <w:tab/>
        <w:t>Já não é nenhuma novidade que o Presidente da República manifesta profundo desprestígio ao</w:t>
      </w:r>
      <w:r w:rsidR="00CD63CD">
        <w:t xml:space="preserve"> </w:t>
      </w:r>
      <w:r>
        <w:t xml:space="preserve">Poder Judiciário. </w:t>
      </w:r>
      <w:r w:rsidR="00F23F25">
        <w:t>Foram</w:t>
      </w:r>
      <w:r w:rsidR="006D5564">
        <w:t xml:space="preserve"> inúmeras as notícias</w:t>
      </w:r>
      <w:r w:rsidR="00F23F25">
        <w:t>, no curso do mandato,</w:t>
      </w:r>
      <w:r w:rsidR="006D5564">
        <w:t xml:space="preserve"> que </w:t>
      </w:r>
      <w:r>
        <w:t>dão conta da proliferação de diversos atos acintosos ao livre exercício</w:t>
      </w:r>
      <w:r w:rsidR="006D5564">
        <w:t xml:space="preserve"> do Poder Judiciário</w:t>
      </w:r>
      <w:r>
        <w:t xml:space="preserve">, </w:t>
      </w:r>
      <w:r w:rsidR="006D5564">
        <w:t xml:space="preserve">especificamente quando a Corte Constitucional perfilha entendimento que </w:t>
      </w:r>
      <w:r>
        <w:t>aponta para uma direção diferente da que fora traçada pel</w:t>
      </w:r>
      <w:r w:rsidR="00F23F25">
        <w:t>a vontade</w:t>
      </w:r>
      <w:r>
        <w:t xml:space="preserve"> do Chefe do Poder Executivo.</w:t>
      </w:r>
      <w:r w:rsidR="00291513">
        <w:t xml:space="preserve"> </w:t>
      </w:r>
    </w:p>
    <w:p w:rsidR="00DF7F08" w:rsidRDefault="00DF7F08" w:rsidP="002D35B3">
      <w:pPr>
        <w:tabs>
          <w:tab w:val="left" w:pos="0"/>
        </w:tabs>
        <w:spacing w:after="0"/>
      </w:pPr>
      <w:r>
        <w:tab/>
      </w:r>
    </w:p>
    <w:p w:rsidR="00F23F25" w:rsidRDefault="00F23F25" w:rsidP="00F23F25">
      <w:pPr>
        <w:tabs>
          <w:tab w:val="left" w:pos="0"/>
        </w:tabs>
        <w:spacing w:after="0"/>
      </w:pPr>
      <w:r>
        <w:tab/>
        <w:t xml:space="preserve">Atualmente, o Presidente da República utilizou-se do instrumento constitucional da graça (art. 84, inciso XII, da CF/88) para beneficiar o Senhor Daniel Silveira, seu aliado político. </w:t>
      </w:r>
      <w:r w:rsidRPr="00F23F25">
        <w:rPr>
          <w:b/>
        </w:rPr>
        <w:t xml:space="preserve">Explica-se: </w:t>
      </w:r>
      <w:r>
        <w:t xml:space="preserve">Como é de sabença geral, o Supremo Tribunal Federal, em sessão realizada no dia 20 (vinte) de abril de 2022, condenou o Deputado Daniel Silveira (AP 1044) à pena de oito anos e nove meses de reclusão, em regime inicial fechado, pelo cometimento de crimes de ameaça ao Estado Democrático de Direito (art. 23, inciso IV, combinado com o artigo 18 da Lei nº 7.170/1983) e coação no curso do processo (art. 344). </w:t>
      </w:r>
    </w:p>
    <w:p w:rsidR="00F23F25" w:rsidRDefault="00F23F25" w:rsidP="00F23F25">
      <w:pPr>
        <w:tabs>
          <w:tab w:val="left" w:pos="0"/>
        </w:tabs>
        <w:spacing w:after="0"/>
      </w:pPr>
      <w:r>
        <w:tab/>
        <w:t xml:space="preserve">Entre os efeitos da condenação, também </w:t>
      </w:r>
      <w:proofErr w:type="gramStart"/>
      <w:r>
        <w:t>determinou-se</w:t>
      </w:r>
      <w:proofErr w:type="gramEnd"/>
      <w:r>
        <w:t xml:space="preserve"> a suspensão dos direitos políticos, a perda do mandato parlamentar e a imposição da pena de 35 dias-multa no valor de cinco salários mínimos, corrigidos monetariamente na data do pagamento. Rememora-se que o Deputado Daniel Silveira proferiu diversos impropérios criminosos contra esta Suprema Corte e seus Ministros, bem como também ao regime democrático, no que demonstra ser um indivíduo de pouco apreço à democracia e seus apanágios. </w:t>
      </w:r>
    </w:p>
    <w:p w:rsidR="00F23F25" w:rsidRDefault="00F23F25" w:rsidP="00F23F25">
      <w:pPr>
        <w:tabs>
          <w:tab w:val="left" w:pos="0"/>
        </w:tabs>
        <w:spacing w:after="0"/>
      </w:pPr>
    </w:p>
    <w:p w:rsidR="00F23F25" w:rsidRDefault="00F23F25" w:rsidP="00F23F25">
      <w:pPr>
        <w:tabs>
          <w:tab w:val="left" w:pos="0"/>
        </w:tabs>
        <w:spacing w:after="0"/>
      </w:pPr>
      <w:r>
        <w:tab/>
        <w:t xml:space="preserve">Acontece que o presidente da República, o Senhor Jair Messias Bolsonaro, publicou decreto que concede o benefício de graça ao Deputado Federal Daniel Silveira (Decreto de 21 de abril de 2022). No texto do decreto, o presidente da República determina que todos os efeitos secundários da condenação também sejam anulados (art. 3º), no que determina que a graça </w:t>
      </w:r>
      <w:proofErr w:type="gramStart"/>
      <w:r>
        <w:t>será</w:t>
      </w:r>
      <w:proofErr w:type="gramEnd"/>
      <w:r>
        <w:t xml:space="preserve"> concedida independentemente do trânsito em julgado da sentença penal condenatória (art. 2º). Confira-se:</w:t>
      </w:r>
    </w:p>
    <w:p w:rsidR="00F23F25" w:rsidRDefault="00F23F25" w:rsidP="00F23F25">
      <w:pPr>
        <w:tabs>
          <w:tab w:val="left" w:pos="0"/>
        </w:tabs>
        <w:spacing w:after="0"/>
      </w:pPr>
    </w:p>
    <w:p w:rsidR="00F23F25" w:rsidRDefault="00F23F25" w:rsidP="00F23F25">
      <w:pPr>
        <w:tabs>
          <w:tab w:val="left" w:pos="0"/>
        </w:tabs>
        <w:spacing w:after="0"/>
      </w:pPr>
      <w:r>
        <w:t xml:space="preserve"> </w:t>
      </w:r>
      <w:r w:rsidRPr="006F3AAD">
        <w:rPr>
          <w:rFonts w:ascii="Book Antiqua" w:hAnsi="Book Antiqua"/>
          <w:noProof/>
        </w:rPr>
        <w:drawing>
          <wp:inline distT="0" distB="0" distL="0" distR="0">
            <wp:extent cx="5396230" cy="2275205"/>
            <wp:effectExtent l="0" t="0" r="127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396230" cy="2275205"/>
                    </a:xfrm>
                    <a:prstGeom prst="rect">
                      <a:avLst/>
                    </a:prstGeom>
                  </pic:spPr>
                </pic:pic>
              </a:graphicData>
            </a:graphic>
          </wp:inline>
        </w:drawing>
      </w:r>
    </w:p>
    <w:p w:rsidR="00F23F25" w:rsidRDefault="00F23F25" w:rsidP="00F23F25">
      <w:pPr>
        <w:tabs>
          <w:tab w:val="left" w:pos="0"/>
        </w:tabs>
        <w:spacing w:after="0"/>
      </w:pPr>
    </w:p>
    <w:p w:rsidR="00F23F25" w:rsidRDefault="00F23F25" w:rsidP="00F23F25">
      <w:pPr>
        <w:tabs>
          <w:tab w:val="left" w:pos="0"/>
        </w:tabs>
        <w:spacing w:after="0"/>
      </w:pPr>
      <w:r>
        <w:tab/>
        <w:t>O ato foi soerguido com esteio em motivações no sentido de que, sob a ótica do presidente da República, houve violação ao direito de liberdade de expressão conferido ao Senhor Daniel Silveira e à inviolabilidade de opinião enquanto parlamentar. Em complemento, o senhor Jair Messias Bolsonaro justifica a edição do referido decreto como forma de zelar pelo interesse público. Por certo, constata-se o nítido desvio de finalidade na edição de um ato eminentemente autoritário, na medida em que questiona a decisão encaminhada por este Supremo Tribunal fora da ambiência dialógica do processo, que tem os meios recursais e processuais de insurgência próprios.</w:t>
      </w:r>
    </w:p>
    <w:p w:rsidR="00F23F25" w:rsidRDefault="00F23F25" w:rsidP="00F23F25">
      <w:pPr>
        <w:tabs>
          <w:tab w:val="left" w:pos="0"/>
        </w:tabs>
        <w:spacing w:after="0"/>
      </w:pPr>
    </w:p>
    <w:p w:rsidR="00F23F25" w:rsidRDefault="00F23F25" w:rsidP="00F23F25">
      <w:pPr>
        <w:tabs>
          <w:tab w:val="left" w:pos="0"/>
        </w:tabs>
        <w:spacing w:after="0"/>
      </w:pPr>
      <w:r>
        <w:tab/>
        <w:t>Evidencia-se, nesse ponto, que o ato em apreço, para além de afrontar a supremacia da Constituição Federal de 1988, revela um espectro de odiosos acintes aos princípios da separação dos poderes, do devido processo legal, da moralidade administrativa, na vertente do desvio de finalidade e da impessoalidade</w:t>
      </w:r>
      <w:r w:rsidR="0077739D">
        <w:t>.</w:t>
      </w:r>
    </w:p>
    <w:p w:rsidR="0077739D" w:rsidRPr="0088745E" w:rsidRDefault="0077739D" w:rsidP="00F23F25">
      <w:pPr>
        <w:tabs>
          <w:tab w:val="left" w:pos="0"/>
        </w:tabs>
        <w:spacing w:after="0"/>
      </w:pPr>
    </w:p>
    <w:p w:rsidR="0088745E" w:rsidRPr="0088745E" w:rsidRDefault="0077739D" w:rsidP="0088745E">
      <w:r w:rsidRPr="0088745E">
        <w:tab/>
      </w:r>
      <w:r w:rsidR="0088745E">
        <w:t>Sabe-se que, a</w:t>
      </w:r>
      <w:r w:rsidR="0088745E" w:rsidRPr="0088745E">
        <w:t xml:space="preserve">pesar da teoria da separação dos poderes </w:t>
      </w:r>
      <w:proofErr w:type="gramStart"/>
      <w:r w:rsidR="0088745E" w:rsidRPr="0088745E">
        <w:t>apresentar</w:t>
      </w:r>
      <w:proofErr w:type="gramEnd"/>
      <w:r w:rsidR="0088745E" w:rsidRPr="0088745E">
        <w:t xml:space="preserve"> algumas imperfeições dado o caráter multifacetado das instituições e da sociedade, as funções inerentes a cada poder mantêm-se intocáveis, como a de julgar, conferida ao Poder Judiciário. </w:t>
      </w:r>
      <w:r w:rsidR="0088745E" w:rsidRPr="0088745E">
        <w:rPr>
          <w:i/>
        </w:rPr>
        <w:t xml:space="preserve">In </w:t>
      </w:r>
      <w:proofErr w:type="spellStart"/>
      <w:r w:rsidR="0088745E" w:rsidRPr="0088745E">
        <w:rPr>
          <w:i/>
        </w:rPr>
        <w:t>casu</w:t>
      </w:r>
      <w:proofErr w:type="spellEnd"/>
      <w:r w:rsidR="0088745E" w:rsidRPr="0088745E">
        <w:t xml:space="preserve">, o Supremo Tribunal Federal julgou a pretensão punitiva do Estado, </w:t>
      </w:r>
      <w:r w:rsidR="0088745E" w:rsidRPr="0088745E">
        <w:lastRenderedPageBreak/>
        <w:t xml:space="preserve">através de uma ação penal que respeitou todo o devido processo legal, culminando no julgamento de mérito, nos exatos termos do art. 102, </w:t>
      </w:r>
      <w:r w:rsidR="0088745E" w:rsidRPr="0088745E">
        <w:rPr>
          <w:i/>
        </w:rPr>
        <w:t>b</w:t>
      </w:r>
      <w:r w:rsidR="0088745E" w:rsidRPr="0088745E">
        <w:t xml:space="preserve">, da CF/88. Eventuais discordâncias acerca do mérito do julgamento devem ser veiculadas através dos meios recursais competentes, interpostos pelos legitimados para tanto, ou seja, pelo Réu, apenas. </w:t>
      </w:r>
    </w:p>
    <w:p w:rsidR="0088745E" w:rsidRPr="0088745E" w:rsidRDefault="0088745E" w:rsidP="0088745E">
      <w:r w:rsidRPr="0088745E">
        <w:tab/>
        <w:t>Por outro lado, como uma das prerrogativas do presidente da República, tem-se a concessão do indulto, nos moldes previstos no art. 84, inciso XII, da Carta Magna. Na espécie, fala-se em graça ou perdão constitucional, que também está prevista no art. 734 do Código de Processo Penal. Na prática, o instituto extingue ou diminui as penas impostas. No entanto, o arquétipo constitucional que consagra o regime democrático e os princípios da Administração Pública como signos do Estado Democrático de Direito, não permite</w:t>
      </w:r>
      <w:r>
        <w:t>m</w:t>
      </w:r>
      <w:r w:rsidRPr="0088745E">
        <w:t xml:space="preserve"> a utilização desta prerrogativa para fins escusos.</w:t>
      </w:r>
    </w:p>
    <w:p w:rsidR="0088745E" w:rsidRPr="0088745E" w:rsidRDefault="0088745E" w:rsidP="0088745E">
      <w:r w:rsidRPr="0088745E">
        <w:tab/>
        <w:t>Diz-se isso porque o Presidente da República editou o Decreto de 21 de abril de 2022 com o cerne de violar as competências constitucionais d</w:t>
      </w:r>
      <w:r>
        <w:t>o</w:t>
      </w:r>
      <w:r w:rsidRPr="0088745E">
        <w:t xml:space="preserve"> Supremo Tribunal Federal e desrespeitar suas decisões, em um ato eminentemente autoritário e inconstitucional. Intentou-se, com isso, fazer tábula rasa do julgamento realizado no dia 20 (vinte) de abril de 2022, que condenou o Senhor Daniel Silveira. Ou seja, o presidente da República fez uso de um instrumento constitucional para beneficiar pessoa próxima apenas por não concordar com o posicionamento externado pelo Supremo Tribunal Federal, o que se configura como </w:t>
      </w:r>
      <w:proofErr w:type="gramStart"/>
      <w:r w:rsidRPr="0088745E">
        <w:t>uma estratagema</w:t>
      </w:r>
      <w:proofErr w:type="gramEnd"/>
      <w:r w:rsidRPr="0088745E">
        <w:t xml:space="preserve"> para não cumprir uma decisão judicial.</w:t>
      </w:r>
    </w:p>
    <w:p w:rsidR="0088745E" w:rsidRPr="0088745E" w:rsidRDefault="0088745E" w:rsidP="0088745E">
      <w:r w:rsidRPr="0088745E">
        <w:tab/>
        <w:t xml:space="preserve">Importa destacar o alerta de Carlos Maximiliano trazido à baila pelo Professor Francisco Queiroz, no sentido de que “nenhum governo que se respeite, perdoará por mera bondade, sentimentalismo, ou afeição. As lágrimas das mães ou as súplicas de amigos preclaros dos parentes dos criminosos não devem influir no espírito do </w:t>
      </w:r>
      <w:r w:rsidRPr="0088745E">
        <w:lastRenderedPageBreak/>
        <w:t>Presidente. É</w:t>
      </w:r>
      <w:proofErr w:type="gramStart"/>
      <w:r w:rsidRPr="0088745E">
        <w:t xml:space="preserve">  </w:t>
      </w:r>
      <w:proofErr w:type="gramEnd"/>
      <w:r w:rsidRPr="0088745E">
        <w:t xml:space="preserve">qualidade rara de homem de Estado e resistência oportuna ao pendor natural  para ações de pura magnanimidade”. </w:t>
      </w:r>
      <w:r w:rsidRPr="0088745E">
        <w:rPr>
          <w:rStyle w:val="Refdenotaderodap"/>
        </w:rPr>
        <w:footnoteReference w:id="20"/>
      </w:r>
    </w:p>
    <w:p w:rsidR="0088745E" w:rsidRPr="0088745E" w:rsidRDefault="0088745E" w:rsidP="0088745E">
      <w:r w:rsidRPr="0088745E">
        <w:tab/>
        <w:t xml:space="preserve">Rememora-se, também, o arremate proferido pela Ministra Cármen Lúcia, por ocasião do julgamento da ADI 4815: “o respeito ao pensar contrário é sinal de civilidade. A intolerância é fonte de enganos e fúrias e o resultado nunca é positivo para a convivência harmônica das pessoas. O direito existe para o homem, não o homem para o direito. E os homens vivem em comunidade, para o que é </w:t>
      </w:r>
      <w:proofErr w:type="gramStart"/>
      <w:r w:rsidRPr="0088745E">
        <w:t>necessário compreensão</w:t>
      </w:r>
      <w:proofErr w:type="gramEnd"/>
      <w:r w:rsidRPr="0088745E">
        <w:t xml:space="preserve">, tolerância e limites em suas ações, contrariamente ao quê nada pode dar certo. Não há alguém tão melhor que o outro que possa submeter  a sua vida a patamar superior a todos os outros”. </w:t>
      </w:r>
    </w:p>
    <w:p w:rsidR="0088745E" w:rsidRPr="0088745E" w:rsidRDefault="0088745E" w:rsidP="0088745E">
      <w:r w:rsidRPr="0088745E">
        <w:tab/>
        <w:t xml:space="preserve">Noutro quadrante, tem-se a iniludível ofensa ao princípio do devido processo legal. O </w:t>
      </w:r>
      <w:proofErr w:type="spellStart"/>
      <w:r w:rsidRPr="0088745E">
        <w:rPr>
          <w:i/>
        </w:rPr>
        <w:t>due</w:t>
      </w:r>
      <w:proofErr w:type="spellEnd"/>
      <w:r w:rsidRPr="0088745E">
        <w:rPr>
          <w:i/>
        </w:rPr>
        <w:t xml:space="preserve"> </w:t>
      </w:r>
      <w:proofErr w:type="spellStart"/>
      <w:r w:rsidRPr="0088745E">
        <w:rPr>
          <w:i/>
        </w:rPr>
        <w:t>process</w:t>
      </w:r>
      <w:proofErr w:type="spellEnd"/>
      <w:r w:rsidRPr="0088745E">
        <w:rPr>
          <w:i/>
        </w:rPr>
        <w:t xml:space="preserve"> </w:t>
      </w:r>
      <w:proofErr w:type="spellStart"/>
      <w:r w:rsidRPr="0088745E">
        <w:rPr>
          <w:i/>
        </w:rPr>
        <w:t>of</w:t>
      </w:r>
      <w:proofErr w:type="spellEnd"/>
      <w:r w:rsidRPr="0088745E">
        <w:rPr>
          <w:i/>
        </w:rPr>
        <w:t xml:space="preserve"> </w:t>
      </w:r>
      <w:proofErr w:type="spellStart"/>
      <w:proofErr w:type="gramStart"/>
      <w:r w:rsidRPr="0088745E">
        <w:rPr>
          <w:i/>
        </w:rPr>
        <w:t>law</w:t>
      </w:r>
      <w:proofErr w:type="spellEnd"/>
      <w:proofErr w:type="gramEnd"/>
      <w:r w:rsidRPr="0088745E">
        <w:t xml:space="preserve">  significa que para um cidadão sofrer o alcance de uma norma, seja em processo judicial seja em processo administrativo, torna-se necessário que seja conferido respeito incontido à forma, que é garantia. Deve-se assegurar o direito a um processo previamente regulamentado, seguindo os procedimentos estatuídos em lei, dos seus albores até a entrega da prestação jurisdicional, com o trânsito em julgado do comando judicial. A partir do trânsito em julgado, no processo penal, inicia-se a fase de execução da pena.</w:t>
      </w:r>
    </w:p>
    <w:p w:rsidR="00EC4360" w:rsidRDefault="0088745E" w:rsidP="0088745E">
      <w:r w:rsidRPr="0088745E">
        <w:tab/>
        <w:t xml:space="preserve">Acontece que o Presidente da República ultrapassou as etapas processuais nos autos da AP 1044 para conceder a graça independentemente do trânsito em julgado da sentença penal condenatória. Como é cediço, o instituto somente pode vir </w:t>
      </w:r>
      <w:proofErr w:type="gramStart"/>
      <w:r w:rsidRPr="0088745E">
        <w:t>à</w:t>
      </w:r>
      <w:proofErr w:type="gramEnd"/>
      <w:r w:rsidRPr="0088745E">
        <w:t xml:space="preserve"> lume na ambiência da execução penal. </w:t>
      </w:r>
      <w:r w:rsidRPr="0088745E">
        <w:rPr>
          <w:i/>
        </w:rPr>
        <w:t xml:space="preserve">In </w:t>
      </w:r>
      <w:proofErr w:type="spellStart"/>
      <w:r w:rsidRPr="0088745E">
        <w:rPr>
          <w:i/>
        </w:rPr>
        <w:t>casu</w:t>
      </w:r>
      <w:proofErr w:type="spellEnd"/>
      <w:r w:rsidRPr="0088745E">
        <w:t>, o acórdão sequer foi publicado para que</w:t>
      </w:r>
      <w:proofErr w:type="gramStart"/>
      <w:r w:rsidRPr="0088745E">
        <w:t xml:space="preserve">  </w:t>
      </w:r>
      <w:proofErr w:type="gramEnd"/>
      <w:r w:rsidRPr="0088745E">
        <w:t xml:space="preserve">o Senhor Daniel Silveira possa interpor os recursos cabíveis, no que também não há se falar em trânsito em julgado. Não se pode, por razões lógicas, interromper a pretensão </w:t>
      </w:r>
      <w:r w:rsidRPr="0088745E">
        <w:lastRenderedPageBreak/>
        <w:t>punitiva estatal antes que ela inicie. Vale dizer, o ato em apreço interrompeu o processo em curso, em ordem a macular o princípio do devido processo legal e, nessa extensão, o princípio da separação dos poderes</w:t>
      </w:r>
      <w:r>
        <w:t>.</w:t>
      </w:r>
    </w:p>
    <w:p w:rsidR="00547881" w:rsidRDefault="002D35B3" w:rsidP="002D35B3">
      <w:pPr>
        <w:tabs>
          <w:tab w:val="left" w:pos="0"/>
        </w:tabs>
        <w:spacing w:after="0"/>
      </w:pPr>
      <w:r>
        <w:tab/>
      </w:r>
      <w:r w:rsidR="009A2D47">
        <w:t>Com efeito</w:t>
      </w:r>
      <w:r>
        <w:t>,</w:t>
      </w:r>
      <w:proofErr w:type="gramStart"/>
      <w:r>
        <w:t xml:space="preserve"> </w:t>
      </w:r>
      <w:r w:rsidR="00775F0D">
        <w:t xml:space="preserve"> </w:t>
      </w:r>
      <w:proofErr w:type="gramEnd"/>
      <w:r w:rsidR="0088745E">
        <w:t xml:space="preserve">é inegável que </w:t>
      </w:r>
      <w:r>
        <w:t>as atitudes do Presidente da República ferem de morte o livre exercício do Poder Judiciário, no caso, o Supremo Tribunal Federal, guardião da “Constituição Cidadã”, que por diversas vezes é acionado para fazer valer o texto constitucional frente às atrocidades cometidas pelo</w:t>
      </w:r>
      <w:r w:rsidR="009A2D47">
        <w:t xml:space="preserve"> Governo Federal</w:t>
      </w:r>
      <w:r>
        <w:t>, pela via de controle abstrato de constitucionalidade.</w:t>
      </w:r>
      <w:r w:rsidR="00B94301">
        <w:t xml:space="preserve"> </w:t>
      </w:r>
      <w:r w:rsidR="009A2D47">
        <w:t xml:space="preserve">Assim, </w:t>
      </w:r>
      <w:r w:rsidR="00160916">
        <w:t xml:space="preserve">há cometimento do crime descrito no art. 6º, número 5, da Lei nº 1079/1950, pois o Presidente da República </w:t>
      </w:r>
      <w:r w:rsidR="00160916" w:rsidRPr="00160916">
        <w:t>op</w:t>
      </w:r>
      <w:r w:rsidR="00775F0D">
        <w:t>õe</w:t>
      </w:r>
      <w:r w:rsidR="00160916" w:rsidRPr="00160916">
        <w:t>-se diretamente</w:t>
      </w:r>
      <w:r w:rsidR="0088745E">
        <w:t xml:space="preserve"> por fatos e atos concretos </w:t>
      </w:r>
      <w:r w:rsidR="00160916" w:rsidRPr="00160916">
        <w:t>ao livre exercício do Poder Judiciário</w:t>
      </w:r>
      <w:r w:rsidR="00775F0D">
        <w:t xml:space="preserve">, </w:t>
      </w:r>
      <w:r w:rsidR="00547881">
        <w:t>de modo</w:t>
      </w:r>
      <w:r w:rsidR="00775F0D">
        <w:t xml:space="preserve"> a macular o princípio da separação dos poderes.</w:t>
      </w:r>
      <w:bookmarkStart w:id="0" w:name="_GoBack"/>
      <w:bookmarkEnd w:id="0"/>
    </w:p>
    <w:p w:rsidR="003B4F20" w:rsidRPr="000A3A03" w:rsidRDefault="00494E0A" w:rsidP="00494E0A">
      <w:r>
        <w:tab/>
      </w:r>
    </w:p>
    <w:p w:rsidR="00626F9C" w:rsidRPr="005B4C11" w:rsidRDefault="00494E0A" w:rsidP="005B4C11">
      <w:pPr>
        <w:tabs>
          <w:tab w:val="left" w:pos="0"/>
        </w:tabs>
        <w:spacing w:after="0"/>
        <w:rPr>
          <w:b/>
        </w:rPr>
      </w:pPr>
      <w:r>
        <w:rPr>
          <w:b/>
        </w:rPr>
        <w:t>IV.</w:t>
      </w:r>
      <w:r>
        <w:rPr>
          <w:b/>
        </w:rPr>
        <w:tab/>
        <w:t>DOS PEDIDOS</w:t>
      </w:r>
    </w:p>
    <w:p w:rsidR="002E41E5" w:rsidRDefault="00A81789" w:rsidP="002E41E5">
      <w:pPr>
        <w:spacing w:after="0"/>
      </w:pPr>
      <w:r>
        <w:tab/>
        <w:t xml:space="preserve">Pelo fio do exposto, </w:t>
      </w:r>
      <w:r w:rsidRPr="00A81789">
        <w:rPr>
          <w:b/>
          <w:u w:val="single"/>
        </w:rPr>
        <w:t>requer</w:t>
      </w:r>
      <w:r>
        <w:t xml:space="preserve"> a Vossa Excelência</w:t>
      </w:r>
      <w:r w:rsidR="002E41E5">
        <w:t xml:space="preserve"> o </w:t>
      </w:r>
      <w:r w:rsidR="002E41E5" w:rsidRPr="002E41E5">
        <w:rPr>
          <w:b/>
          <w:u w:val="single"/>
        </w:rPr>
        <w:t>recebimento da denúncia</w:t>
      </w:r>
      <w:r w:rsidR="002E41E5">
        <w:t xml:space="preserve"> em face do Presidente da República, com o prosseguimento do</w:t>
      </w:r>
      <w:r w:rsidR="00032BA4">
        <w:t xml:space="preserve"> feito </w:t>
      </w:r>
      <w:r w:rsidR="002E41E5">
        <w:t>nos termos dos ritos prescritos na Lei nº 1.079/195</w:t>
      </w:r>
      <w:r w:rsidR="008D1F6C">
        <w:t>0</w:t>
      </w:r>
      <w:r w:rsidR="002E41E5">
        <w:t xml:space="preserve"> e no Regimento Interno da Câmara dos Deputados, para, posteriormente, encaminhá-la às instâncias competentes para processá-la e julgá-la procedente, com a decretação da perda do cargo, bem a </w:t>
      </w:r>
      <w:r w:rsidR="002E41E5" w:rsidRPr="002E41E5">
        <w:t>inabilitação temporária para o exercício de função pública</w:t>
      </w:r>
      <w:r w:rsidR="002E41E5">
        <w:t xml:space="preserve">. </w:t>
      </w:r>
    </w:p>
    <w:p w:rsidR="00411FD6" w:rsidRDefault="00411FD6" w:rsidP="002E41E5">
      <w:pPr>
        <w:spacing w:after="0"/>
      </w:pPr>
    </w:p>
    <w:p w:rsidR="00775F0D" w:rsidRDefault="00937D00" w:rsidP="00896C98">
      <w:pPr>
        <w:spacing w:after="0"/>
      </w:pPr>
      <w:r>
        <w:tab/>
      </w:r>
      <w:proofErr w:type="gramStart"/>
      <w:r w:rsidR="00362784">
        <w:t>Junta-se</w:t>
      </w:r>
      <w:proofErr w:type="gramEnd"/>
      <w:r w:rsidR="00362784">
        <w:t>, na oportunidade do protocolo inaugural, todos os documentos que comprovam o cometimento dos crimes de responsabilidade narrados nesta denúncia.</w:t>
      </w:r>
    </w:p>
    <w:p w:rsidR="00927F0D" w:rsidRDefault="00362784" w:rsidP="00896C98">
      <w:pPr>
        <w:spacing w:after="0"/>
      </w:pPr>
      <w:r>
        <w:t xml:space="preserve"> </w:t>
      </w:r>
    </w:p>
    <w:p w:rsidR="00896C98" w:rsidRDefault="00896C98" w:rsidP="009A2F02">
      <w:pPr>
        <w:spacing w:after="0"/>
      </w:pPr>
    </w:p>
    <w:p w:rsidR="00A81789" w:rsidRDefault="00A81789" w:rsidP="00C1426B">
      <w:pPr>
        <w:spacing w:after="0"/>
        <w:jc w:val="left"/>
      </w:pPr>
    </w:p>
    <w:p w:rsidR="00333628" w:rsidRDefault="00333628" w:rsidP="00333628">
      <w:pPr>
        <w:spacing w:after="0"/>
        <w:jc w:val="center"/>
      </w:pPr>
      <w:r>
        <w:t>Nestes termos, pede deferimento.</w:t>
      </w:r>
    </w:p>
    <w:p w:rsidR="00333628" w:rsidRDefault="00333628" w:rsidP="00333628">
      <w:pPr>
        <w:spacing w:after="0"/>
        <w:jc w:val="center"/>
      </w:pPr>
    </w:p>
    <w:p w:rsidR="002E41E5" w:rsidRDefault="00333628" w:rsidP="00333628">
      <w:pPr>
        <w:spacing w:after="0"/>
        <w:jc w:val="center"/>
      </w:pPr>
      <w:r>
        <w:t xml:space="preserve">Brasília (DF), </w:t>
      </w:r>
      <w:r w:rsidR="00F23F25">
        <w:t>22</w:t>
      </w:r>
      <w:r>
        <w:t xml:space="preserve"> de abril de 202</w:t>
      </w:r>
      <w:r w:rsidR="00F23F25">
        <w:t>2</w:t>
      </w:r>
      <w:r>
        <w:t>.</w:t>
      </w:r>
    </w:p>
    <w:p w:rsidR="00547881" w:rsidRDefault="00547881" w:rsidP="00333628">
      <w:pPr>
        <w:spacing w:after="0"/>
        <w:jc w:val="center"/>
      </w:pPr>
    </w:p>
    <w:p w:rsidR="00547881" w:rsidRDefault="00547881" w:rsidP="00F23F25">
      <w:pPr>
        <w:spacing w:after="0"/>
        <w:jc w:val="center"/>
      </w:pPr>
      <w:r>
        <w:rPr>
          <w:noProof/>
        </w:rPr>
        <w:drawing>
          <wp:inline distT="0" distB="0" distL="0" distR="0">
            <wp:extent cx="2009467" cy="1200000"/>
            <wp:effectExtent l="0" t="0" r="0" b="63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Lupi.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9467" cy="1200000"/>
                    </a:xfrm>
                    <a:prstGeom prst="rect">
                      <a:avLst/>
                    </a:prstGeom>
                  </pic:spPr>
                </pic:pic>
              </a:graphicData>
            </a:graphic>
          </wp:inline>
        </w:drawing>
      </w:r>
    </w:p>
    <w:p w:rsidR="00547881" w:rsidRDefault="00547881" w:rsidP="00F23F25">
      <w:pPr>
        <w:spacing w:after="0"/>
        <w:jc w:val="center"/>
        <w:rPr>
          <w:b/>
        </w:rPr>
      </w:pPr>
      <w:r w:rsidRPr="00333628">
        <w:rPr>
          <w:b/>
        </w:rPr>
        <w:t>CARLOS ROBERTO LUPI</w:t>
      </w:r>
    </w:p>
    <w:p w:rsidR="00547881" w:rsidRDefault="00547881" w:rsidP="00F23F25">
      <w:pPr>
        <w:spacing w:after="0"/>
        <w:jc w:val="center"/>
        <w:rPr>
          <w:b/>
        </w:rPr>
      </w:pPr>
      <w:r w:rsidRPr="00927F0D">
        <w:rPr>
          <w:b/>
          <w:i/>
        </w:rPr>
        <w:t>Presidente do PDT</w:t>
      </w:r>
    </w:p>
    <w:p w:rsidR="00333628" w:rsidRPr="00AC6640" w:rsidRDefault="00333628" w:rsidP="00AC6640">
      <w:pPr>
        <w:spacing w:after="0"/>
        <w:jc w:val="center"/>
      </w:pPr>
    </w:p>
    <w:sectPr w:rsidR="00333628" w:rsidRPr="00AC6640" w:rsidSect="007807B0">
      <w:headerReference w:type="even" r:id="rId10"/>
      <w:headerReference w:type="default" r:id="rId11"/>
      <w:footerReference w:type="default" r:id="rId12"/>
      <w:headerReference w:type="first" r:id="rId13"/>
      <w:pgSz w:w="12240" w:h="15840"/>
      <w:pgMar w:top="1843" w:right="144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9F" w:rsidRDefault="0050559F" w:rsidP="00D6611E">
      <w:r>
        <w:separator/>
      </w:r>
    </w:p>
  </w:endnote>
  <w:endnote w:type="continuationSeparator" w:id="0">
    <w:p w:rsidR="0050559F" w:rsidRDefault="0050559F" w:rsidP="00D66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lectra LH Regular">
    <w:altName w:val="Cambria"/>
    <w:charset w:val="00"/>
    <w:family w:val="roman"/>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99" w:rsidRDefault="00E61099" w:rsidP="00D6611E">
    <w:pPr>
      <w:pStyle w:val="Rodap"/>
    </w:pPr>
  </w:p>
  <w:p w:rsidR="00E61099" w:rsidRPr="00841BB6" w:rsidRDefault="00E61099" w:rsidP="00D6611E">
    <w:pPr>
      <w:pStyle w:val="Rodap"/>
    </w:pPr>
  </w:p>
  <w:p w:rsidR="00E61099" w:rsidRPr="00EA1A05" w:rsidRDefault="00E61099" w:rsidP="00D661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9F" w:rsidRDefault="0050559F" w:rsidP="00D6611E">
      <w:r>
        <w:separator/>
      </w:r>
    </w:p>
  </w:footnote>
  <w:footnote w:type="continuationSeparator" w:id="0">
    <w:p w:rsidR="0050559F" w:rsidRDefault="0050559F" w:rsidP="00D6611E">
      <w:r>
        <w:continuationSeparator/>
      </w:r>
    </w:p>
  </w:footnote>
  <w:footnote w:id="1">
    <w:p w:rsidR="00E61099" w:rsidRPr="002E041C" w:rsidRDefault="00E61099" w:rsidP="002D6830">
      <w:pPr>
        <w:pStyle w:val="Textodenotaderodap"/>
        <w:rPr>
          <w:rFonts w:ascii="Arial" w:hAnsi="Arial" w:cs="Arial"/>
        </w:rPr>
      </w:pPr>
      <w:r w:rsidRPr="002E041C">
        <w:rPr>
          <w:rStyle w:val="Refdenotaderodap"/>
          <w:rFonts w:ascii="Arial" w:eastAsia="Calibri" w:hAnsi="Arial" w:cs="Arial"/>
        </w:rPr>
        <w:footnoteRef/>
      </w:r>
      <w:r w:rsidRPr="002E041C">
        <w:rPr>
          <w:rFonts w:ascii="Arial" w:hAnsi="Arial" w:cs="Arial"/>
        </w:rPr>
        <w:t xml:space="preserve"> MONTESQUIEU</w:t>
      </w:r>
      <w:r w:rsidRPr="002E041C">
        <w:rPr>
          <w:rFonts w:ascii="Arial" w:hAnsi="Arial" w:cs="Arial"/>
          <w:b/>
        </w:rPr>
        <w:t>. Do espírito das leis</w:t>
      </w:r>
      <w:r w:rsidRPr="002E041C">
        <w:rPr>
          <w:rFonts w:ascii="Arial" w:hAnsi="Arial" w:cs="Arial"/>
        </w:rPr>
        <w:t>. São Paulo: Martins Fontes, 2000, p. 19-20.</w:t>
      </w:r>
    </w:p>
  </w:footnote>
  <w:footnote w:id="2">
    <w:p w:rsidR="00E61099" w:rsidRPr="00751989" w:rsidRDefault="00E61099" w:rsidP="002D6830">
      <w:pPr>
        <w:pStyle w:val="Textodenotaderodap"/>
        <w:rPr>
          <w:lang w:val="en-US"/>
        </w:rPr>
      </w:pPr>
      <w:r w:rsidRPr="002E041C">
        <w:rPr>
          <w:rStyle w:val="Refdenotaderodap"/>
          <w:rFonts w:ascii="Arial" w:eastAsia="Calibri" w:hAnsi="Arial" w:cs="Arial"/>
        </w:rPr>
        <w:footnoteRef/>
      </w:r>
      <w:r w:rsidRPr="002E041C">
        <w:rPr>
          <w:rFonts w:ascii="Arial" w:hAnsi="Arial" w:cs="Arial"/>
          <w:lang w:val="en-US"/>
        </w:rPr>
        <w:t xml:space="preserve"> HOBBES, Thomas. Hobbes’s Leviathan reprinted from the edition of 1651. Oxford/Indianapolis, IN: </w:t>
      </w:r>
      <w:r w:rsidRPr="006C50C7">
        <w:rPr>
          <w:rFonts w:ascii="Arial" w:hAnsi="Arial" w:cs="Arial"/>
          <w:b/>
          <w:lang w:val="en-US"/>
        </w:rPr>
        <w:t xml:space="preserve">Clarendon Press, Liberty </w:t>
      </w:r>
      <w:proofErr w:type="spellStart"/>
      <w:r w:rsidRPr="006C50C7">
        <w:rPr>
          <w:rFonts w:ascii="Arial" w:hAnsi="Arial" w:cs="Arial"/>
          <w:b/>
          <w:lang w:val="en-US"/>
        </w:rPr>
        <w:t>fundation</w:t>
      </w:r>
      <w:proofErr w:type="spellEnd"/>
      <w:r w:rsidRPr="002E041C">
        <w:rPr>
          <w:rFonts w:ascii="Arial" w:hAnsi="Arial" w:cs="Arial"/>
          <w:lang w:val="en-US"/>
        </w:rPr>
        <w:t>, 1909.</w:t>
      </w:r>
    </w:p>
  </w:footnote>
  <w:footnote w:id="3">
    <w:p w:rsidR="00E61099" w:rsidRPr="00E80559" w:rsidRDefault="00E61099" w:rsidP="002D6830">
      <w:pPr>
        <w:pStyle w:val="Textodenotaderodap"/>
        <w:rPr>
          <w:rFonts w:ascii="Arial" w:hAnsi="Arial" w:cs="Arial"/>
        </w:rPr>
      </w:pPr>
      <w:r w:rsidRPr="00E80559">
        <w:rPr>
          <w:rStyle w:val="Refdenotaderodap"/>
          <w:rFonts w:ascii="Arial" w:eastAsia="Calibri" w:hAnsi="Arial" w:cs="Arial"/>
        </w:rPr>
        <w:footnoteRef/>
      </w:r>
      <w:r w:rsidRPr="00E80559">
        <w:rPr>
          <w:rFonts w:ascii="Arial" w:hAnsi="Arial" w:cs="Arial"/>
          <w:lang w:val="en-US"/>
        </w:rPr>
        <w:t xml:space="preserve"> </w:t>
      </w:r>
      <w:proofErr w:type="gramStart"/>
      <w:r w:rsidRPr="00E80559">
        <w:rPr>
          <w:rFonts w:ascii="Arial" w:hAnsi="Arial" w:cs="Arial"/>
          <w:lang w:val="en-US"/>
        </w:rPr>
        <w:t>MAQUIAVEL.</w:t>
      </w:r>
      <w:proofErr w:type="gramEnd"/>
      <w:r w:rsidRPr="00E80559">
        <w:rPr>
          <w:rFonts w:ascii="Arial" w:hAnsi="Arial" w:cs="Arial"/>
          <w:lang w:val="en-US"/>
        </w:rPr>
        <w:t xml:space="preserve"> O </w:t>
      </w:r>
      <w:proofErr w:type="spellStart"/>
      <w:r w:rsidRPr="00E80559">
        <w:rPr>
          <w:rFonts w:ascii="Arial" w:hAnsi="Arial" w:cs="Arial"/>
          <w:lang w:val="en-US"/>
        </w:rPr>
        <w:t>príncipe</w:t>
      </w:r>
      <w:proofErr w:type="spellEnd"/>
      <w:r w:rsidRPr="00E80559">
        <w:rPr>
          <w:rFonts w:ascii="Arial" w:hAnsi="Arial" w:cs="Arial"/>
          <w:lang w:val="en-US"/>
        </w:rPr>
        <w:t xml:space="preserve">. </w:t>
      </w:r>
      <w:r w:rsidRPr="00E80559">
        <w:rPr>
          <w:rFonts w:ascii="Arial" w:hAnsi="Arial" w:cs="Arial"/>
        </w:rPr>
        <w:t xml:space="preserve">Obra de domínio público, disponível em: </w:t>
      </w:r>
      <w:hyperlink r:id="rId1" w:history="1">
        <w:r w:rsidRPr="00E80559">
          <w:rPr>
            <w:rStyle w:val="Hyperlink"/>
            <w:rFonts w:ascii="Arial" w:hAnsi="Arial" w:cs="Arial"/>
          </w:rPr>
          <w:t>http://www.dominiopublico.gov.br/download/texto/cv000052.pdf</w:t>
        </w:r>
      </w:hyperlink>
    </w:p>
  </w:footnote>
  <w:footnote w:id="4">
    <w:p w:rsidR="00E61099" w:rsidRPr="00E80559" w:rsidRDefault="00E61099" w:rsidP="002D6830">
      <w:pPr>
        <w:pStyle w:val="Textodenotaderodap"/>
        <w:rPr>
          <w:rFonts w:ascii="Arial" w:hAnsi="Arial" w:cs="Arial"/>
        </w:rPr>
      </w:pPr>
      <w:r w:rsidRPr="00E80559">
        <w:rPr>
          <w:rStyle w:val="Refdenotaderodap"/>
          <w:rFonts w:ascii="Arial" w:eastAsia="Calibri" w:hAnsi="Arial" w:cs="Arial"/>
        </w:rPr>
        <w:footnoteRef/>
      </w:r>
      <w:r w:rsidRPr="00E80559">
        <w:rPr>
          <w:rFonts w:ascii="Arial" w:hAnsi="Arial" w:cs="Arial"/>
          <w:lang w:val="en-US"/>
        </w:rPr>
        <w:t xml:space="preserve"> </w:t>
      </w:r>
      <w:proofErr w:type="spellStart"/>
      <w:r w:rsidRPr="00E80559">
        <w:rPr>
          <w:rFonts w:ascii="Arial" w:hAnsi="Arial" w:cs="Arial"/>
          <w:lang w:val="en-US"/>
        </w:rPr>
        <w:t>Tradução</w:t>
      </w:r>
      <w:proofErr w:type="spellEnd"/>
      <w:r w:rsidRPr="00E80559">
        <w:rPr>
          <w:rFonts w:ascii="Arial" w:hAnsi="Arial" w:cs="Arial"/>
          <w:lang w:val="en-US"/>
        </w:rPr>
        <w:t xml:space="preserve"> </w:t>
      </w:r>
      <w:proofErr w:type="spellStart"/>
      <w:r w:rsidRPr="00E80559">
        <w:rPr>
          <w:rFonts w:ascii="Arial" w:hAnsi="Arial" w:cs="Arial"/>
          <w:lang w:val="en-US"/>
        </w:rPr>
        <w:t>livre</w:t>
      </w:r>
      <w:proofErr w:type="spellEnd"/>
      <w:r w:rsidRPr="00E80559">
        <w:rPr>
          <w:rFonts w:ascii="Arial" w:hAnsi="Arial" w:cs="Arial"/>
          <w:lang w:val="en-US"/>
        </w:rPr>
        <w:t xml:space="preserve"> </w:t>
      </w:r>
      <w:proofErr w:type="spellStart"/>
      <w:r w:rsidRPr="00E80559">
        <w:rPr>
          <w:rFonts w:ascii="Arial" w:hAnsi="Arial" w:cs="Arial"/>
          <w:lang w:val="en-US"/>
        </w:rPr>
        <w:t>para</w:t>
      </w:r>
      <w:proofErr w:type="spellEnd"/>
      <w:r w:rsidRPr="00E80559">
        <w:rPr>
          <w:rFonts w:ascii="Arial" w:hAnsi="Arial" w:cs="Arial"/>
          <w:lang w:val="en-US"/>
        </w:rPr>
        <w:t xml:space="preserve"> “But what is government itself, but the greatest of all reflections on human nature?</w:t>
      </w:r>
      <w:proofErr w:type="gramStart"/>
      <w:r w:rsidRPr="00E80559">
        <w:rPr>
          <w:rFonts w:ascii="Arial" w:hAnsi="Arial" w:cs="Arial"/>
          <w:lang w:val="en-US"/>
        </w:rPr>
        <w:t>”.</w:t>
      </w:r>
      <w:proofErr w:type="gramEnd"/>
      <w:r w:rsidRPr="00E80559">
        <w:rPr>
          <w:rFonts w:ascii="Arial" w:hAnsi="Arial" w:cs="Arial"/>
          <w:lang w:val="en-US"/>
        </w:rPr>
        <w:t xml:space="preserve"> </w:t>
      </w:r>
      <w:r w:rsidRPr="00E80559">
        <w:rPr>
          <w:rFonts w:ascii="Arial" w:hAnsi="Arial" w:cs="Arial"/>
        </w:rPr>
        <w:t>Excerto de “</w:t>
      </w:r>
      <w:proofErr w:type="spellStart"/>
      <w:r w:rsidRPr="00E80559">
        <w:rPr>
          <w:rFonts w:ascii="Arial" w:hAnsi="Arial" w:cs="Arial"/>
        </w:rPr>
        <w:t>The</w:t>
      </w:r>
      <w:proofErr w:type="spellEnd"/>
      <w:r w:rsidRPr="00E80559">
        <w:rPr>
          <w:rFonts w:ascii="Arial" w:hAnsi="Arial" w:cs="Arial"/>
        </w:rPr>
        <w:t xml:space="preserve"> </w:t>
      </w:r>
      <w:proofErr w:type="spellStart"/>
      <w:r w:rsidRPr="00E80559">
        <w:rPr>
          <w:rFonts w:ascii="Arial" w:hAnsi="Arial" w:cs="Arial"/>
        </w:rPr>
        <w:t>federalist</w:t>
      </w:r>
      <w:proofErr w:type="spellEnd"/>
      <w:r w:rsidRPr="00E80559">
        <w:rPr>
          <w:rFonts w:ascii="Arial" w:hAnsi="Arial" w:cs="Arial"/>
        </w:rPr>
        <w:t>”. N. 51, 1788, p. 268. Disponível em: http://www.let.rug.nl/usa/documents/1786-1800/the-federalist-papers/the-federalist-51.php.</w:t>
      </w:r>
    </w:p>
  </w:footnote>
  <w:footnote w:id="5">
    <w:p w:rsidR="00E61099" w:rsidRPr="00E80559" w:rsidRDefault="00E61099" w:rsidP="002D6830">
      <w:pPr>
        <w:pStyle w:val="Textodenotaderodap"/>
        <w:rPr>
          <w:rFonts w:ascii="Arial" w:hAnsi="Arial" w:cs="Arial"/>
        </w:rPr>
      </w:pPr>
      <w:r w:rsidRPr="00E80559">
        <w:rPr>
          <w:rStyle w:val="Refdenotaderodap"/>
          <w:rFonts w:ascii="Arial" w:eastAsia="Calibri" w:hAnsi="Arial" w:cs="Arial"/>
        </w:rPr>
        <w:footnoteRef/>
      </w:r>
      <w:r w:rsidRPr="00E80559">
        <w:rPr>
          <w:rFonts w:ascii="Arial" w:hAnsi="Arial" w:cs="Arial"/>
        </w:rPr>
        <w:t xml:space="preserve"> </w:t>
      </w:r>
      <w:r w:rsidRPr="00E80559">
        <w:rPr>
          <w:rFonts w:ascii="Arial" w:hAnsi="Arial" w:cs="Arial"/>
        </w:rPr>
        <w:t xml:space="preserve">BROSSARD, Paulo. </w:t>
      </w:r>
      <w:r w:rsidRPr="00E80559">
        <w:rPr>
          <w:rFonts w:ascii="Arial" w:hAnsi="Arial" w:cs="Arial"/>
          <w:b/>
        </w:rPr>
        <w:t>O Impeachment</w:t>
      </w:r>
      <w:r w:rsidRPr="00E80559">
        <w:rPr>
          <w:rFonts w:ascii="Arial" w:hAnsi="Arial" w:cs="Arial"/>
        </w:rPr>
        <w:t>. São Paulo: Saraiva, 1992, p. 63.</w:t>
      </w:r>
    </w:p>
  </w:footnote>
  <w:footnote w:id="6">
    <w:p w:rsidR="00E61099" w:rsidRPr="00E80559" w:rsidRDefault="00E61099" w:rsidP="002D6830">
      <w:pPr>
        <w:pStyle w:val="Textodenotaderodap"/>
        <w:rPr>
          <w:rFonts w:ascii="Arial" w:hAnsi="Arial" w:cs="Arial"/>
        </w:rPr>
      </w:pPr>
      <w:r w:rsidRPr="00E80559">
        <w:rPr>
          <w:rStyle w:val="Refdenotaderodap"/>
          <w:rFonts w:ascii="Arial" w:eastAsia="Calibri" w:hAnsi="Arial" w:cs="Arial"/>
        </w:rPr>
        <w:footnoteRef/>
      </w:r>
      <w:r w:rsidRPr="00E80559">
        <w:rPr>
          <w:rFonts w:ascii="Arial" w:hAnsi="Arial" w:cs="Arial"/>
        </w:rPr>
        <w:t xml:space="preserve"> </w:t>
      </w:r>
      <w:r w:rsidRPr="00E80559">
        <w:rPr>
          <w:rFonts w:ascii="Arial" w:hAnsi="Arial" w:cs="Arial"/>
        </w:rPr>
        <w:t xml:space="preserve">FERREIRA, Pinto. </w:t>
      </w:r>
      <w:r w:rsidRPr="00E80559">
        <w:rPr>
          <w:rFonts w:ascii="Arial" w:hAnsi="Arial" w:cs="Arial"/>
          <w:b/>
        </w:rPr>
        <w:t>Princípios do direito constitucional moderno</w:t>
      </w:r>
      <w:r w:rsidRPr="00E80559">
        <w:rPr>
          <w:rFonts w:ascii="Arial" w:hAnsi="Arial" w:cs="Arial"/>
        </w:rPr>
        <w:t>. 5ª ed. São Paulo: Editora Revista dos Tribunais, 1992, p. 07.</w:t>
      </w:r>
    </w:p>
  </w:footnote>
  <w:footnote w:id="7">
    <w:p w:rsidR="00E61099" w:rsidRDefault="00E61099" w:rsidP="002D6830">
      <w:pPr>
        <w:pStyle w:val="Textodenotaderodap"/>
      </w:pPr>
      <w:r w:rsidRPr="00E80559">
        <w:rPr>
          <w:rStyle w:val="Refdenotaderodap"/>
          <w:rFonts w:ascii="Arial" w:eastAsia="Calibri" w:hAnsi="Arial" w:cs="Arial"/>
        </w:rPr>
        <w:footnoteRef/>
      </w:r>
      <w:r w:rsidRPr="00E80559">
        <w:rPr>
          <w:rFonts w:ascii="Arial" w:hAnsi="Arial" w:cs="Arial"/>
        </w:rPr>
        <w:t xml:space="preserve"> </w:t>
      </w:r>
      <w:r w:rsidRPr="00E80559">
        <w:rPr>
          <w:rFonts w:ascii="Arial" w:hAnsi="Arial" w:cs="Arial"/>
        </w:rPr>
        <w:t xml:space="preserve">FERREIRA FILHO, </w:t>
      </w:r>
      <w:r w:rsidRPr="00E80559">
        <w:rPr>
          <w:rFonts w:ascii="Arial" w:hAnsi="Arial" w:cs="Arial"/>
          <w:b/>
        </w:rPr>
        <w:t>Manoel Gonçalves</w:t>
      </w:r>
      <w:r w:rsidRPr="00E80559">
        <w:rPr>
          <w:rFonts w:ascii="Arial" w:hAnsi="Arial" w:cs="Arial"/>
        </w:rPr>
        <w:t>. Curso de Direito Constitucional. 27ª ed. São Paulo: Saraiva, 2001, p. 158.</w:t>
      </w:r>
    </w:p>
  </w:footnote>
  <w:footnote w:id="8">
    <w:p w:rsidR="00E61099" w:rsidRPr="00E80559" w:rsidRDefault="00E61099" w:rsidP="002D6830">
      <w:pPr>
        <w:pStyle w:val="Textodenotaderodap"/>
        <w:rPr>
          <w:rFonts w:ascii="Arial" w:hAnsi="Arial" w:cs="Arial"/>
        </w:rPr>
      </w:pPr>
      <w:r w:rsidRPr="00E80559">
        <w:rPr>
          <w:rStyle w:val="Refdenotaderodap"/>
          <w:rFonts w:ascii="Arial" w:eastAsia="Calibri" w:hAnsi="Arial" w:cs="Arial"/>
        </w:rPr>
        <w:footnoteRef/>
      </w:r>
      <w:r w:rsidRPr="00E80559">
        <w:rPr>
          <w:rFonts w:ascii="Arial" w:hAnsi="Arial" w:cs="Arial"/>
        </w:rPr>
        <w:t xml:space="preserve"> </w:t>
      </w:r>
      <w:r w:rsidRPr="00E80559">
        <w:rPr>
          <w:rFonts w:ascii="Arial" w:hAnsi="Arial" w:cs="Arial"/>
        </w:rPr>
        <w:t xml:space="preserve">MEIRELLES, Hely Lopes. </w:t>
      </w:r>
      <w:r w:rsidRPr="00E80559">
        <w:rPr>
          <w:rFonts w:ascii="Arial" w:hAnsi="Arial" w:cs="Arial"/>
          <w:b/>
        </w:rPr>
        <w:t>Direito Municipal Brasileiro</w:t>
      </w:r>
      <w:r w:rsidRPr="00E80559">
        <w:rPr>
          <w:rFonts w:ascii="Arial" w:hAnsi="Arial" w:cs="Arial"/>
        </w:rPr>
        <w:t>. São Paulo: Revista dos Tribunais, 1964.</w:t>
      </w:r>
    </w:p>
  </w:footnote>
  <w:footnote w:id="9">
    <w:p w:rsidR="00E61099" w:rsidRPr="00E80559" w:rsidRDefault="00E61099" w:rsidP="002D6830">
      <w:pPr>
        <w:pStyle w:val="Textodenotaderodap"/>
        <w:rPr>
          <w:rFonts w:ascii="Arial" w:hAnsi="Arial" w:cs="Arial"/>
        </w:rPr>
      </w:pPr>
      <w:r w:rsidRPr="00E80559">
        <w:rPr>
          <w:rStyle w:val="Refdenotaderodap"/>
          <w:rFonts w:ascii="Arial" w:eastAsia="Calibri" w:hAnsi="Arial" w:cs="Arial"/>
        </w:rPr>
        <w:footnoteRef/>
      </w:r>
      <w:r w:rsidRPr="00E80559">
        <w:rPr>
          <w:rFonts w:ascii="Arial" w:hAnsi="Arial" w:cs="Arial"/>
        </w:rPr>
        <w:t xml:space="preserve"> </w:t>
      </w:r>
      <w:r w:rsidRPr="00E80559">
        <w:rPr>
          <w:rFonts w:ascii="Arial" w:hAnsi="Arial" w:cs="Arial"/>
        </w:rPr>
        <w:t xml:space="preserve">Com exceção da solução dada ao caso da ex-Presidente Dilma Rousseff. O julgamento da referida foi realizado em duas etapas, partindo-se da possibilidade de aplicação dissociada das sanções, sob o argumento de que se tratam de sanções autônomas. </w:t>
      </w:r>
    </w:p>
  </w:footnote>
  <w:footnote w:id="10">
    <w:p w:rsidR="00E61099" w:rsidRPr="00E80559" w:rsidRDefault="00E61099" w:rsidP="002E041C">
      <w:pPr>
        <w:spacing w:after="0" w:line="240" w:lineRule="auto"/>
        <w:rPr>
          <w:sz w:val="20"/>
          <w:szCs w:val="20"/>
          <w:lang w:val="es-ES"/>
        </w:rPr>
      </w:pPr>
      <w:r w:rsidRPr="00E80559">
        <w:rPr>
          <w:rStyle w:val="Refdenotaderodap"/>
          <w:sz w:val="20"/>
          <w:szCs w:val="20"/>
        </w:rPr>
        <w:footnoteRef/>
      </w:r>
      <w:r w:rsidRPr="00E80559">
        <w:rPr>
          <w:sz w:val="20"/>
          <w:szCs w:val="20"/>
          <w:lang w:val="es-ES"/>
        </w:rPr>
        <w:t xml:space="preserve"> STF. </w:t>
      </w:r>
      <w:hyperlink r:id="rId2" w:tgtFrame="_blank" w:history="1">
        <w:r w:rsidRPr="00E80559">
          <w:rPr>
            <w:rFonts w:eastAsia="Times New Roman"/>
            <w:sz w:val="20"/>
            <w:szCs w:val="20"/>
            <w:shd w:val="clear" w:color="auto" w:fill="FFFFFF"/>
            <w:lang w:val="es-ES"/>
          </w:rPr>
          <w:t>MS 21.689</w:t>
        </w:r>
      </w:hyperlink>
      <w:r w:rsidRPr="00E80559">
        <w:rPr>
          <w:rFonts w:eastAsia="Times New Roman"/>
          <w:sz w:val="20"/>
          <w:szCs w:val="20"/>
          <w:shd w:val="clear" w:color="auto" w:fill="FFFFFF"/>
          <w:lang w:val="es-ES"/>
        </w:rPr>
        <w:t xml:space="preserve">, </w:t>
      </w:r>
      <w:proofErr w:type="spellStart"/>
      <w:r w:rsidRPr="00E80559">
        <w:rPr>
          <w:rFonts w:eastAsia="Times New Roman"/>
          <w:sz w:val="20"/>
          <w:szCs w:val="20"/>
          <w:shd w:val="clear" w:color="auto" w:fill="FFFFFF"/>
          <w:lang w:val="es-ES"/>
        </w:rPr>
        <w:t>rel</w:t>
      </w:r>
      <w:proofErr w:type="spellEnd"/>
      <w:r w:rsidRPr="00E80559">
        <w:rPr>
          <w:rFonts w:eastAsia="Times New Roman"/>
          <w:sz w:val="20"/>
          <w:szCs w:val="20"/>
          <w:shd w:val="clear" w:color="auto" w:fill="FFFFFF"/>
          <w:lang w:val="es-ES"/>
        </w:rPr>
        <w:t>. min. Carlos Velloso, j. 16-12-1993, P, </w:t>
      </w:r>
      <w:r w:rsidRPr="00E80559">
        <w:rPr>
          <w:rFonts w:eastAsia="Times New Roman"/>
          <w:i/>
          <w:iCs/>
          <w:sz w:val="20"/>
          <w:szCs w:val="20"/>
          <w:shd w:val="clear" w:color="auto" w:fill="FFFFFF"/>
          <w:lang w:val="es-ES"/>
        </w:rPr>
        <w:t>DJ</w:t>
      </w:r>
      <w:r w:rsidRPr="00E80559">
        <w:rPr>
          <w:rFonts w:eastAsia="Times New Roman"/>
          <w:sz w:val="20"/>
          <w:szCs w:val="20"/>
          <w:shd w:val="clear" w:color="auto" w:fill="FFFFFF"/>
          <w:lang w:val="es-ES"/>
        </w:rPr>
        <w:t> de 7-4-1995.</w:t>
      </w:r>
    </w:p>
  </w:footnote>
  <w:footnote w:id="11">
    <w:p w:rsidR="00E61099" w:rsidRDefault="00E61099" w:rsidP="002E041C">
      <w:pPr>
        <w:pStyle w:val="Textodenotaderodap"/>
      </w:pPr>
      <w:r w:rsidRPr="00E80559">
        <w:rPr>
          <w:rStyle w:val="Refdenotaderodap"/>
          <w:rFonts w:ascii="Arial" w:eastAsia="Calibri" w:hAnsi="Arial" w:cs="Arial"/>
        </w:rPr>
        <w:footnoteRef/>
      </w:r>
      <w:r w:rsidRPr="00E80559">
        <w:rPr>
          <w:rFonts w:ascii="Arial" w:hAnsi="Arial" w:cs="Arial"/>
        </w:rPr>
        <w:t xml:space="preserve"> </w:t>
      </w:r>
      <w:r w:rsidRPr="00E80559">
        <w:rPr>
          <w:rFonts w:ascii="Arial" w:hAnsi="Arial" w:cs="Arial"/>
        </w:rPr>
        <w:t>MONTESQUIEU. Do espírito das leis. São Paulo: Martins Fontes, 2000, p. 19.</w:t>
      </w:r>
    </w:p>
  </w:footnote>
  <w:footnote w:id="12">
    <w:p w:rsidR="00E61099" w:rsidRPr="002D606A" w:rsidRDefault="00E61099" w:rsidP="00494E0A">
      <w:pPr>
        <w:pStyle w:val="Textodenotaderodap"/>
        <w:rPr>
          <w:rFonts w:ascii="Arial" w:hAnsi="Arial" w:cs="Arial"/>
          <w:lang w:val="pt-BR"/>
        </w:rPr>
      </w:pPr>
      <w:r>
        <w:rPr>
          <w:rStyle w:val="Refdenotaderodap"/>
        </w:rPr>
        <w:footnoteRef/>
      </w:r>
      <w:r>
        <w:t xml:space="preserve"> </w:t>
      </w:r>
      <w:r>
        <w:rPr>
          <w:rFonts w:ascii="Arial" w:hAnsi="Arial" w:cs="Arial"/>
          <w:lang w:val="pt-BR"/>
        </w:rPr>
        <w:t xml:space="preserve">BROSSARD, Paulo. </w:t>
      </w:r>
      <w:r w:rsidRPr="002A6CA4">
        <w:rPr>
          <w:rFonts w:ascii="Arial" w:hAnsi="Arial" w:cs="Arial"/>
          <w:b/>
          <w:lang w:val="pt-BR"/>
        </w:rPr>
        <w:t>O impeachment</w:t>
      </w:r>
      <w:r>
        <w:rPr>
          <w:rFonts w:ascii="Arial" w:hAnsi="Arial" w:cs="Arial"/>
          <w:lang w:val="pt-BR"/>
        </w:rPr>
        <w:t xml:space="preserve">. 3. Ed. São Paulo: </w:t>
      </w:r>
      <w:proofErr w:type="gramStart"/>
      <w:r>
        <w:rPr>
          <w:rFonts w:ascii="Arial" w:hAnsi="Arial" w:cs="Arial"/>
          <w:lang w:val="pt-BR"/>
        </w:rPr>
        <w:t>Saraiva,</w:t>
      </w:r>
      <w:proofErr w:type="gramEnd"/>
      <w:r>
        <w:rPr>
          <w:rFonts w:ascii="Arial" w:hAnsi="Arial" w:cs="Arial"/>
          <w:lang w:val="pt-BR"/>
        </w:rPr>
        <w:t xml:space="preserve"> 1992. </w:t>
      </w:r>
      <w:proofErr w:type="gramStart"/>
      <w:r>
        <w:rPr>
          <w:rFonts w:ascii="Arial" w:hAnsi="Arial" w:cs="Arial"/>
          <w:lang w:val="pt-BR"/>
        </w:rPr>
        <w:t>p.</w:t>
      </w:r>
      <w:proofErr w:type="gramEnd"/>
      <w:r>
        <w:rPr>
          <w:rFonts w:ascii="Arial" w:hAnsi="Arial" w:cs="Arial"/>
          <w:lang w:val="pt-BR"/>
        </w:rPr>
        <w:t xml:space="preserve"> 126.</w:t>
      </w:r>
    </w:p>
  </w:footnote>
  <w:footnote w:id="13">
    <w:p w:rsidR="00E61099" w:rsidRPr="002A6CA4" w:rsidRDefault="00E61099" w:rsidP="00494E0A">
      <w:pPr>
        <w:pStyle w:val="Textodenotaderodap"/>
        <w:rPr>
          <w:rFonts w:ascii="Arial" w:hAnsi="Arial" w:cs="Arial"/>
          <w:lang w:val="pt-BR"/>
        </w:rPr>
      </w:pPr>
      <w:r>
        <w:rPr>
          <w:rStyle w:val="Refdenotaderodap"/>
        </w:rPr>
        <w:footnoteRef/>
      </w:r>
      <w:r>
        <w:t xml:space="preserve"> </w:t>
      </w:r>
      <w:r>
        <w:rPr>
          <w:rFonts w:ascii="Arial" w:hAnsi="Arial" w:cs="Arial"/>
          <w:lang w:val="pt-BR"/>
        </w:rPr>
        <w:t xml:space="preserve">AGRA, </w:t>
      </w:r>
      <w:proofErr w:type="spellStart"/>
      <w:r>
        <w:rPr>
          <w:rFonts w:ascii="Arial" w:hAnsi="Arial" w:cs="Arial"/>
          <w:lang w:val="pt-BR"/>
        </w:rPr>
        <w:t>Walber</w:t>
      </w:r>
      <w:proofErr w:type="spellEnd"/>
      <w:r>
        <w:rPr>
          <w:rFonts w:ascii="Arial" w:hAnsi="Arial" w:cs="Arial"/>
          <w:lang w:val="pt-BR"/>
        </w:rPr>
        <w:t xml:space="preserve"> de Moura. </w:t>
      </w:r>
      <w:r w:rsidRPr="002A6CA4">
        <w:rPr>
          <w:rFonts w:ascii="Arial" w:hAnsi="Arial" w:cs="Arial"/>
          <w:b/>
          <w:lang w:val="pt-BR"/>
        </w:rPr>
        <w:t>Curso de direito constitucional</w:t>
      </w:r>
      <w:r>
        <w:rPr>
          <w:rFonts w:ascii="Arial" w:hAnsi="Arial" w:cs="Arial"/>
          <w:lang w:val="pt-BR"/>
        </w:rPr>
        <w:t>. 6. Ed. Rio de Janeiro: Forense, 2010. P. 540.</w:t>
      </w:r>
    </w:p>
  </w:footnote>
  <w:footnote w:id="14">
    <w:p w:rsidR="00E61099" w:rsidRPr="00AE049E" w:rsidRDefault="00E61099" w:rsidP="00494E0A">
      <w:pPr>
        <w:pStyle w:val="Textodenotaderodap"/>
        <w:rPr>
          <w:rFonts w:ascii="Arial" w:hAnsi="Arial" w:cs="Arial"/>
          <w:lang w:val="pt-BR"/>
        </w:rPr>
      </w:pPr>
      <w:r>
        <w:rPr>
          <w:rStyle w:val="Refdenotaderodap"/>
        </w:rPr>
        <w:footnoteRef/>
      </w:r>
      <w:r>
        <w:t xml:space="preserve"> </w:t>
      </w:r>
      <w:r>
        <w:rPr>
          <w:rFonts w:ascii="Arial" w:hAnsi="Arial" w:cs="Arial"/>
          <w:lang w:val="pt-BR"/>
        </w:rPr>
        <w:t xml:space="preserve">MARQUES, José Frederico. </w:t>
      </w:r>
      <w:r w:rsidRPr="00AE049E">
        <w:rPr>
          <w:rFonts w:ascii="Arial" w:hAnsi="Arial" w:cs="Arial"/>
          <w:b/>
          <w:lang w:val="pt-BR"/>
        </w:rPr>
        <w:t>Elementos de direito processual penal</w:t>
      </w:r>
      <w:r>
        <w:rPr>
          <w:rFonts w:ascii="Arial" w:hAnsi="Arial" w:cs="Arial"/>
          <w:lang w:val="pt-BR"/>
        </w:rPr>
        <w:t xml:space="preserve">. V.III. </w:t>
      </w:r>
      <w:proofErr w:type="gramStart"/>
      <w:r>
        <w:rPr>
          <w:rFonts w:ascii="Arial" w:hAnsi="Arial" w:cs="Arial"/>
          <w:lang w:val="pt-BR"/>
        </w:rPr>
        <w:t>3.</w:t>
      </w:r>
      <w:proofErr w:type="gramEnd"/>
      <w:r>
        <w:rPr>
          <w:rFonts w:ascii="Arial" w:hAnsi="Arial" w:cs="Arial"/>
          <w:lang w:val="pt-BR"/>
        </w:rPr>
        <w:t>atual. Campinas: Millenium, 2009. P. 364.</w:t>
      </w:r>
    </w:p>
  </w:footnote>
  <w:footnote w:id="15">
    <w:p w:rsidR="00E61099" w:rsidRPr="000E1237" w:rsidRDefault="00E61099" w:rsidP="00494E0A">
      <w:pPr>
        <w:pStyle w:val="Textodenotaderodap"/>
        <w:rPr>
          <w:lang w:val="pt-BR"/>
        </w:rPr>
      </w:pPr>
      <w:r>
        <w:rPr>
          <w:rStyle w:val="Refdenotaderodap"/>
        </w:rPr>
        <w:footnoteRef/>
      </w:r>
      <w:r>
        <w:t xml:space="preserve"> </w:t>
      </w:r>
      <w:r w:rsidRPr="000E1237">
        <w:rPr>
          <w:rFonts w:ascii="Arial" w:hAnsi="Arial" w:cs="Arial"/>
        </w:rPr>
        <w:t>STF, ADI 4190 MC-REF, Rel. Min. Celso de Mello, Tribunal Pleno, j. 10/03/2010, DJe-105 DIVULG 10-06- 2010 PUBLIC 11-06-2010 EMENT VOL-02405-02 PP-00313 RTJ VOL-00213- PP-00436 RT v. 100, n. 911, 2011, p. 379-404.</w:t>
      </w:r>
    </w:p>
  </w:footnote>
  <w:footnote w:id="16">
    <w:p w:rsidR="00E61099" w:rsidRPr="00455FC4" w:rsidRDefault="00E61099" w:rsidP="00494E0A">
      <w:pPr>
        <w:pStyle w:val="Textodenotaderodap"/>
        <w:rPr>
          <w:rFonts w:ascii="Arial" w:hAnsi="Arial" w:cs="Arial"/>
          <w:lang w:val="pt-BR"/>
        </w:rPr>
      </w:pPr>
      <w:r w:rsidRPr="00455FC4">
        <w:rPr>
          <w:rStyle w:val="Refdenotaderodap"/>
          <w:rFonts w:ascii="Arial" w:hAnsi="Arial" w:cs="Arial"/>
        </w:rPr>
        <w:footnoteRef/>
      </w:r>
      <w:r w:rsidRPr="00455FC4">
        <w:rPr>
          <w:rFonts w:ascii="Arial" w:hAnsi="Arial" w:cs="Arial"/>
        </w:rPr>
        <w:t xml:space="preserve"> </w:t>
      </w:r>
      <w:r w:rsidRPr="00455FC4">
        <w:rPr>
          <w:rFonts w:ascii="Arial" w:hAnsi="Arial" w:cs="Arial"/>
          <w:lang w:val="pt-BR"/>
        </w:rPr>
        <w:t xml:space="preserve">BARROSO, Luís Roberto. Impeachment- Crime de Responsabilidade- Exoneração do Cargo. </w:t>
      </w:r>
      <w:r w:rsidRPr="00455FC4">
        <w:rPr>
          <w:rFonts w:ascii="Arial" w:hAnsi="Arial" w:cs="Arial"/>
          <w:b/>
          <w:lang w:val="pt-BR"/>
        </w:rPr>
        <w:t>Revista de Direito Administrativo</w:t>
      </w:r>
      <w:r w:rsidRPr="00455FC4">
        <w:rPr>
          <w:rFonts w:ascii="Arial" w:hAnsi="Arial" w:cs="Arial"/>
          <w:lang w:val="pt-BR"/>
        </w:rPr>
        <w:t>, vol. 212, 1998. P. 174.</w:t>
      </w:r>
    </w:p>
  </w:footnote>
  <w:footnote w:id="17">
    <w:p w:rsidR="00E61099" w:rsidRPr="00684640" w:rsidRDefault="00E61099" w:rsidP="002D35B3">
      <w:pPr>
        <w:pStyle w:val="Textodenotaderodap"/>
        <w:rPr>
          <w:rFonts w:ascii="Arial" w:hAnsi="Arial" w:cs="Arial"/>
          <w:lang w:val="pt-BR"/>
        </w:rPr>
      </w:pPr>
      <w:r w:rsidRPr="00684640">
        <w:rPr>
          <w:rStyle w:val="Refdenotaderodap"/>
          <w:rFonts w:ascii="Arial" w:hAnsi="Arial" w:cs="Arial"/>
        </w:rPr>
        <w:footnoteRef/>
      </w:r>
      <w:r w:rsidRPr="00684640">
        <w:rPr>
          <w:rFonts w:ascii="Arial" w:hAnsi="Arial" w:cs="Arial"/>
        </w:rPr>
        <w:t xml:space="preserve"> </w:t>
      </w:r>
      <w:r w:rsidRPr="00684640">
        <w:rPr>
          <w:rFonts w:ascii="Arial" w:hAnsi="Arial" w:cs="Arial"/>
        </w:rPr>
        <w:t xml:space="preserve">MORAES, Alexandre de. </w:t>
      </w:r>
      <w:r w:rsidRPr="00684640">
        <w:rPr>
          <w:rFonts w:ascii="Arial" w:hAnsi="Arial" w:cs="Arial"/>
          <w:b/>
        </w:rPr>
        <w:t>Jurisdição constitucional e tribunais constitucionais</w:t>
      </w:r>
      <w:r>
        <w:rPr>
          <w:rFonts w:ascii="Arial" w:hAnsi="Arial" w:cs="Arial"/>
          <w:b/>
          <w:lang w:val="pt-BR"/>
        </w:rPr>
        <w:t>:</w:t>
      </w:r>
      <w:r w:rsidRPr="00684640">
        <w:rPr>
          <w:rFonts w:ascii="Arial" w:hAnsi="Arial" w:cs="Arial"/>
        </w:rPr>
        <w:t xml:space="preserve"> garantia suprema da constituição. 3 ed. São Paulo: Atlas, 2013. P</w:t>
      </w:r>
      <w:r w:rsidRPr="00684640">
        <w:rPr>
          <w:rFonts w:ascii="Arial" w:hAnsi="Arial" w:cs="Arial"/>
          <w:lang w:val="pt-BR"/>
        </w:rPr>
        <w:t>. 13.</w:t>
      </w:r>
    </w:p>
  </w:footnote>
  <w:footnote w:id="18">
    <w:p w:rsidR="00E61099" w:rsidRPr="002E3090" w:rsidRDefault="00E61099" w:rsidP="002D35B3">
      <w:pPr>
        <w:pStyle w:val="Textodenotaderodap"/>
        <w:rPr>
          <w:rFonts w:ascii="Arial" w:hAnsi="Arial" w:cs="Arial"/>
          <w:lang w:val="pt-BR"/>
        </w:rPr>
      </w:pPr>
      <w:r>
        <w:rPr>
          <w:rStyle w:val="Refdenotaderodap"/>
        </w:rPr>
        <w:footnoteRef/>
      </w:r>
      <w:r>
        <w:t xml:space="preserve"> </w:t>
      </w:r>
      <w:r>
        <w:rPr>
          <w:rFonts w:ascii="Arial" w:hAnsi="Arial" w:cs="Arial"/>
          <w:lang w:val="pt-BR"/>
        </w:rPr>
        <w:t xml:space="preserve">BONAVIDES, Paulo. </w:t>
      </w:r>
      <w:r w:rsidRPr="0014505B">
        <w:rPr>
          <w:rFonts w:ascii="Arial" w:hAnsi="Arial" w:cs="Arial"/>
          <w:b/>
          <w:lang w:val="pt-BR"/>
        </w:rPr>
        <w:t>Teoria do estado</w:t>
      </w:r>
      <w:r>
        <w:rPr>
          <w:rFonts w:ascii="Arial" w:hAnsi="Arial" w:cs="Arial"/>
          <w:lang w:val="pt-BR"/>
        </w:rPr>
        <w:t>. 3. Ed. São Paulo: Malheiros, 1995, p. 203.</w:t>
      </w:r>
    </w:p>
  </w:footnote>
  <w:footnote w:id="19">
    <w:p w:rsidR="00E61099" w:rsidRPr="00DD6B59" w:rsidRDefault="00E61099" w:rsidP="002D35B3">
      <w:pPr>
        <w:pStyle w:val="Textodenotaderodap"/>
        <w:rPr>
          <w:rFonts w:ascii="Arial" w:hAnsi="Arial" w:cs="Arial"/>
          <w:lang w:val="pt-BR"/>
        </w:rPr>
      </w:pPr>
      <w:r w:rsidRPr="00DD6B59">
        <w:rPr>
          <w:rStyle w:val="Refdenotaderodap"/>
          <w:rFonts w:ascii="Arial" w:hAnsi="Arial" w:cs="Arial"/>
        </w:rPr>
        <w:footnoteRef/>
      </w:r>
      <w:r w:rsidRPr="00DD6B59">
        <w:rPr>
          <w:rFonts w:ascii="Arial" w:hAnsi="Arial" w:cs="Arial"/>
        </w:rPr>
        <w:t xml:space="preserve"> </w:t>
      </w:r>
      <w:r w:rsidRPr="00DD6B59">
        <w:rPr>
          <w:rFonts w:ascii="Arial" w:hAnsi="Arial" w:cs="Arial"/>
          <w:lang w:val="pt-BR"/>
        </w:rPr>
        <w:t xml:space="preserve">PINTO FERREIRA, Luiz. </w:t>
      </w:r>
      <w:r w:rsidRPr="00DD6B59">
        <w:rPr>
          <w:rFonts w:ascii="Arial" w:hAnsi="Arial" w:cs="Arial"/>
          <w:b/>
          <w:lang w:val="pt-BR"/>
        </w:rPr>
        <w:t>Curso de direito constitucional</w:t>
      </w:r>
      <w:r w:rsidRPr="00DD6B59">
        <w:rPr>
          <w:rFonts w:ascii="Arial" w:hAnsi="Arial" w:cs="Arial"/>
          <w:lang w:val="pt-BR"/>
        </w:rPr>
        <w:t xml:space="preserve">. 9. Ed. São Paulo: </w:t>
      </w:r>
      <w:proofErr w:type="gramStart"/>
      <w:r w:rsidRPr="00DD6B59">
        <w:rPr>
          <w:rFonts w:ascii="Arial" w:hAnsi="Arial" w:cs="Arial"/>
          <w:lang w:val="pt-BR"/>
        </w:rPr>
        <w:t>Saraiva,</w:t>
      </w:r>
      <w:proofErr w:type="gramEnd"/>
      <w:r w:rsidRPr="00DD6B59">
        <w:rPr>
          <w:rFonts w:ascii="Arial" w:hAnsi="Arial" w:cs="Arial"/>
          <w:lang w:val="pt-BR"/>
        </w:rPr>
        <w:t xml:space="preserve"> 1998. P. 484</w:t>
      </w:r>
    </w:p>
  </w:footnote>
  <w:footnote w:id="20">
    <w:p w:rsidR="0088745E" w:rsidRPr="0088745E" w:rsidRDefault="0088745E" w:rsidP="0088745E">
      <w:pPr>
        <w:spacing w:after="0" w:line="240" w:lineRule="auto"/>
        <w:rPr>
          <w:rFonts w:eastAsia="Times New Roman"/>
        </w:rPr>
      </w:pPr>
      <w:r w:rsidRPr="0088745E">
        <w:rPr>
          <w:rStyle w:val="Refdenotaderodap"/>
        </w:rPr>
        <w:footnoteRef/>
      </w:r>
      <w:r w:rsidRPr="0088745E">
        <w:t xml:space="preserve"> </w:t>
      </w:r>
      <w:r w:rsidRPr="0088745E">
        <w:rPr>
          <w:rFonts w:eastAsia="Times New Roman"/>
          <w:color w:val="333333"/>
          <w:sz w:val="21"/>
          <w:szCs w:val="21"/>
          <w:shd w:val="clear" w:color="auto" w:fill="FFFFFF"/>
        </w:rPr>
        <w:t xml:space="preserve">MAXIMILIANO Pereira dos Santos, CARLOS.  </w:t>
      </w:r>
      <w:r w:rsidRPr="0088745E">
        <w:rPr>
          <w:rFonts w:eastAsia="Times New Roman"/>
          <w:b/>
          <w:color w:val="333333"/>
          <w:sz w:val="21"/>
          <w:szCs w:val="21"/>
          <w:shd w:val="clear" w:color="auto" w:fill="FFFFFF"/>
        </w:rPr>
        <w:t>Comentários à Constituição brasileira de 1891.</w:t>
      </w:r>
      <w:r w:rsidRPr="0088745E">
        <w:rPr>
          <w:rFonts w:eastAsia="Times New Roman"/>
          <w:color w:val="333333"/>
          <w:sz w:val="21"/>
          <w:szCs w:val="21"/>
          <w:shd w:val="clear" w:color="auto" w:fill="FFFFFF"/>
        </w:rPr>
        <w:t xml:space="preserve"> Brasília: Senado Federal coleção história do constitucionalismo brasileiro – </w:t>
      </w:r>
      <w:proofErr w:type="gramStart"/>
      <w:r w:rsidRPr="0088745E">
        <w:rPr>
          <w:rFonts w:eastAsia="Times New Roman"/>
          <w:color w:val="333333"/>
          <w:sz w:val="21"/>
          <w:szCs w:val="21"/>
          <w:shd w:val="clear" w:color="auto" w:fill="FFFFFF"/>
        </w:rPr>
        <w:t>2005, P.</w:t>
      </w:r>
      <w:proofErr w:type="gramEnd"/>
      <w:r w:rsidRPr="0088745E">
        <w:rPr>
          <w:rFonts w:eastAsia="Times New Roman"/>
          <w:color w:val="333333"/>
          <w:sz w:val="21"/>
          <w:szCs w:val="21"/>
          <w:shd w:val="clear" w:color="auto" w:fill="FFFFFF"/>
        </w:rPr>
        <w:t>513.</w:t>
      </w:r>
    </w:p>
    <w:p w:rsidR="0088745E" w:rsidRPr="00812EEA" w:rsidRDefault="0088745E" w:rsidP="0088745E">
      <w:pPr>
        <w:pStyle w:val="Textodenotaderodap"/>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99" w:rsidRDefault="00753163" w:rsidP="00D6611E">
    <w:pPr>
      <w:pStyle w:val="Cabealho"/>
    </w:pPr>
    <w:r w:rsidRPr="007531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6983" o:spid="_x0000_s2050" type="#_x0000_t75" alt="timbre2" style="position:absolute;left:0;text-align:left;margin-left:0;margin-top:0;width:543pt;height:751.5pt;z-index:-251658752;mso-wrap-edited:f;mso-position-horizontal:center;mso-position-horizontal-relative:margin;mso-position-vertical:center;mso-position-vertical-relative:margin" o:allowincell="f">
          <v:imagedata r:id="rId1" o:title="timbre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MON_1330851937"/>
  <w:bookmarkEnd w:id="1"/>
  <w:p w:rsidR="00E61099" w:rsidRDefault="003E18C3" w:rsidP="003273DB">
    <w:pPr>
      <w:rPr>
        <w:b/>
        <w:sz w:val="28"/>
      </w:rPr>
    </w:pPr>
    <w:r>
      <w:rPr>
        <w:noProof/>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3pt;height:46.6pt;mso-width-percent:0;mso-height-percent:0;mso-width-percent:0;mso-height-percent:0" o:ole="" fillcolor="window">
          <v:imagedata r:id="rId1" o:title=""/>
        </v:shape>
        <o:OLEObject Type="Embed" ProgID="Word.Picture.8" ShapeID="_x0000_i1025" DrawAspect="Content" ObjectID="_1712144312" r:id="rId2"/>
      </w:object>
    </w:r>
    <w:r w:rsidR="00753163" w:rsidRPr="00753163">
      <w:rPr>
        <w:noProof/>
      </w:rPr>
      <w:pict>
        <v:shapetype id="_x0000_t202" coordsize="21600,21600" o:spt="202" path="m,l,21600r21600,l21600,xe">
          <v:stroke joinstyle="miter"/>
          <v:path gradientshapeok="t" o:connecttype="rect"/>
        </v:shapetype>
        <v:shape id="Text Box 13" o:spid="_x0000_s2052" type="#_x0000_t202" style="position:absolute;left:0;text-align:left;margin-left:59.25pt;margin-top:-2.55pt;width:324.9pt;height:51.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gQ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" o:allowincell="f" stroked="f" strokeweight="0">
          <v:textbox>
            <w:txbxContent>
              <w:p w:rsidR="00E61099" w:rsidRPr="003273DB" w:rsidRDefault="00E61099" w:rsidP="003273DB">
                <w:pPr>
                  <w:pStyle w:val="Ttulo2"/>
                  <w:spacing w:after="120"/>
                  <w:jc w:val="center"/>
                  <w:rPr>
                    <w:rFonts w:ascii="Arial" w:hAnsi="Arial" w:cs="Arial"/>
                    <w:b/>
                    <w:color w:val="A6A6A6"/>
                  </w:rPr>
                </w:pPr>
                <w:r w:rsidRPr="003273DB">
                  <w:rPr>
                    <w:rFonts w:ascii="Arial" w:hAnsi="Arial" w:cs="Arial"/>
                    <w:b/>
                    <w:color w:val="A6A6A6"/>
                  </w:rPr>
                  <w:t>PARTIDO DEMOCRÁTICO TRABALHISTA</w:t>
                </w:r>
              </w:p>
              <w:p w:rsidR="00E61099" w:rsidRDefault="00E61099" w:rsidP="003273DB">
                <w:pPr>
                  <w:pStyle w:val="Ttulo5"/>
                  <w:jc w:val="center"/>
                  <w:rPr>
                    <w:rFonts w:ascii="Arial" w:hAnsi="Arial" w:cs="Arial"/>
                    <w:b/>
                    <w:smallCaps/>
                    <w:color w:val="A6A6A6"/>
                    <w:sz w:val="28"/>
                  </w:rPr>
                </w:pPr>
                <w:r w:rsidRPr="003273DB">
                  <w:rPr>
                    <w:rFonts w:ascii="Arial" w:hAnsi="Arial" w:cs="Arial"/>
                    <w:b/>
                    <w:smallCaps/>
                    <w:color w:val="A6A6A6"/>
                    <w:sz w:val="28"/>
                  </w:rPr>
                  <w:t>DIRETÓRIO NACIONAL</w:t>
                </w:r>
              </w:p>
              <w:p w:rsidR="00E61099" w:rsidRPr="003273DB" w:rsidRDefault="00E61099" w:rsidP="003273DB"/>
              <w:p w:rsidR="00E61099" w:rsidRPr="003273DB" w:rsidRDefault="00E61099" w:rsidP="003273DB"/>
              <w:p w:rsidR="00E61099" w:rsidRPr="003273DB" w:rsidRDefault="00E61099" w:rsidP="003273DB">
                <w:pPr>
                  <w:pStyle w:val="Ttulo5"/>
                  <w:jc w:val="center"/>
                  <w:rPr>
                    <w:rFonts w:ascii="Arial" w:hAnsi="Arial" w:cs="Arial"/>
                    <w:b/>
                    <w:color w:val="A6A6A6"/>
                  </w:rPr>
                </w:pPr>
                <w:r w:rsidRPr="003273DB">
                  <w:rPr>
                    <w:rFonts w:ascii="Arial" w:hAnsi="Arial" w:cs="Arial"/>
                    <w:b/>
                    <w:color w:val="A6A6A6"/>
                  </w:rPr>
                  <w:t>EXECUTIVA NACIONAL</w:t>
                </w:r>
              </w:p>
            </w:txbxContent>
          </v:textbox>
        </v:shape>
      </w:pict>
    </w:r>
    <w:r w:rsidR="00E61099">
      <w:tab/>
    </w:r>
    <w:r w:rsidR="00E61099">
      <w:tab/>
    </w:r>
    <w:r w:rsidR="00E61099">
      <w:tab/>
    </w:r>
    <w:r w:rsidR="00E61099">
      <w:tab/>
    </w:r>
    <w:r w:rsidR="00E61099">
      <w:tab/>
    </w:r>
    <w:r w:rsidR="00E61099">
      <w:tab/>
    </w:r>
    <w:r w:rsidR="00E61099">
      <w:tab/>
    </w:r>
    <w:r w:rsidR="00E61099">
      <w:tab/>
    </w:r>
    <w:r w:rsidR="00753163" w:rsidRPr="00753163">
      <w:rPr>
        <w:noProof/>
      </w:rPr>
      <w:pict>
        <v:shape id="Text Box 15" o:spid="_x0000_s2051" type="#_x0000_t202" style="position:absolute;left:0;text-align:left;margin-left:390.35pt;margin-top:-6.5pt;width:68.6pt;height:67.95pt;z-index:251660800;visibility:visible;mso-position-horizontal-relative:text;mso-position-vertical-relative:text" o:allowincell="f" stroked="f">
          <v:textbox>
            <w:txbxContent>
              <w:p w:rsidR="00E61099" w:rsidRDefault="00E61099" w:rsidP="003273DB">
                <w:r>
                  <w:rPr>
                    <w:noProof/>
                  </w:rPr>
                  <w:drawing>
                    <wp:inline distT="0" distB="0" distL="0" distR="0">
                      <wp:extent cx="676275" cy="762000"/>
                      <wp:effectExtent l="0" t="0" r="0" b="0"/>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762000"/>
                              </a:xfrm>
                              <a:prstGeom prst="rect">
                                <a:avLst/>
                              </a:prstGeom>
                              <a:noFill/>
                              <a:ln>
                                <a:noFill/>
                              </a:ln>
                            </pic:spPr>
                          </pic:pic>
                        </a:graphicData>
                      </a:graphic>
                    </wp:inline>
                  </w:drawing>
                </w:r>
              </w:p>
            </w:txbxContent>
          </v:textbox>
        </v:shape>
      </w:pict>
    </w:r>
  </w:p>
  <w:p w:rsidR="00E61099" w:rsidRPr="000E4969" w:rsidRDefault="00E61099" w:rsidP="003273DB">
    <w:pPr>
      <w:pStyle w:val="Cabealho"/>
      <w:ind w:left="-567"/>
      <w:rPr>
        <w:rFonts w:ascii="Arial" w:hAnsi="Arial" w:cs="Arial"/>
        <w:lang w:val="pt-BR"/>
      </w:rPr>
    </w:pPr>
    <w:r>
      <w:t xml:space="preserve"> </w:t>
    </w:r>
    <w:bookmarkStart w:id="2" w:name="_MON_1330854748"/>
    <w:bookmarkEnd w:id="2"/>
    <w:r>
      <w:tab/>
    </w:r>
  </w:p>
  <w:p w:rsidR="00E61099" w:rsidRDefault="00E61099" w:rsidP="003273DB">
    <w:pPr>
      <w:pStyle w:val="Cabealho"/>
      <w:tabs>
        <w:tab w:val="clear" w:pos="4680"/>
        <w:tab w:val="clear" w:pos="9360"/>
        <w:tab w:val="left" w:pos="3447"/>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99" w:rsidRDefault="00753163" w:rsidP="00D6611E">
    <w:pPr>
      <w:pStyle w:val="Cabealho"/>
    </w:pPr>
    <w:r w:rsidRPr="007531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6982" o:spid="_x0000_s2049" type="#_x0000_t75" alt="timbre2" style="position:absolute;left:0;text-align:left;margin-left:0;margin-top:0;width:543pt;height:751.5pt;z-index:-251659776;mso-wrap-edited:f;mso-position-horizontal:center;mso-position-horizontal-relative:margin;mso-position-vertical:center;mso-position-vertical-relative:margin" o:allowincell="f">
          <v:imagedata r:id="rId1" o:title="timbre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6215BB5"/>
    <w:multiLevelType w:val="hybridMultilevel"/>
    <w:tmpl w:val="E1424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CD6813"/>
    <w:multiLevelType w:val="multilevel"/>
    <w:tmpl w:val="E17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622C0"/>
    <w:multiLevelType w:val="hybridMultilevel"/>
    <w:tmpl w:val="AF48F35E"/>
    <w:lvl w:ilvl="0" w:tplc="0416000B">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
    <w:nsid w:val="11BA4B5E"/>
    <w:multiLevelType w:val="hybridMultilevel"/>
    <w:tmpl w:val="9632AB64"/>
    <w:lvl w:ilvl="0" w:tplc="547ED3BE">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14A230C5"/>
    <w:multiLevelType w:val="hybridMultilevel"/>
    <w:tmpl w:val="6270DF5E"/>
    <w:lvl w:ilvl="0" w:tplc="F61428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A45863"/>
    <w:multiLevelType w:val="multilevel"/>
    <w:tmpl w:val="3FEC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D7C37"/>
    <w:multiLevelType w:val="hybridMultilevel"/>
    <w:tmpl w:val="6270DF5E"/>
    <w:lvl w:ilvl="0" w:tplc="F61428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A161FA"/>
    <w:multiLevelType w:val="hybridMultilevel"/>
    <w:tmpl w:val="F3128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9D7F6B"/>
    <w:multiLevelType w:val="hybridMultilevel"/>
    <w:tmpl w:val="C7F240BE"/>
    <w:lvl w:ilvl="0" w:tplc="077A3774">
      <w:start w:val="1"/>
      <w:numFmt w:val="upperRoman"/>
      <w:lvlText w:val="%1)"/>
      <w:lvlJc w:val="left"/>
      <w:pPr>
        <w:ind w:left="1420" w:hanging="72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
    <w:nsid w:val="3769026F"/>
    <w:multiLevelType w:val="hybridMultilevel"/>
    <w:tmpl w:val="DF70544A"/>
    <w:lvl w:ilvl="0" w:tplc="EE826F52">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C73B9"/>
    <w:multiLevelType w:val="hybridMultilevel"/>
    <w:tmpl w:val="74DEC476"/>
    <w:lvl w:ilvl="0" w:tplc="3DE26C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32D19"/>
    <w:multiLevelType w:val="multilevel"/>
    <w:tmpl w:val="B672C70A"/>
    <w:lvl w:ilvl="0">
      <w:start w:val="1"/>
      <w:numFmt w:val="decimal"/>
      <w:lvlText w:val="%1."/>
      <w:lvlJc w:val="left"/>
      <w:pPr>
        <w:ind w:left="360" w:hanging="360"/>
      </w:pPr>
      <w:rPr>
        <w:rFonts w:hint="default"/>
      </w:rPr>
    </w:lvl>
    <w:lvl w:ilvl="1">
      <w:start w:val="1"/>
      <w:numFmt w:val="decimal"/>
      <w:isLgl/>
      <w:lvlText w:val="%1.%2"/>
      <w:lvlJc w:val="left"/>
      <w:pPr>
        <w:ind w:left="466" w:hanging="40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2">
    <w:nsid w:val="4A0605FC"/>
    <w:multiLevelType w:val="hybridMultilevel"/>
    <w:tmpl w:val="4C1663C8"/>
    <w:lvl w:ilvl="0" w:tplc="F61428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170B9F"/>
    <w:multiLevelType w:val="hybridMultilevel"/>
    <w:tmpl w:val="8F5C2450"/>
    <w:lvl w:ilvl="0" w:tplc="6F928D4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BE1459C"/>
    <w:multiLevelType w:val="hybridMultilevel"/>
    <w:tmpl w:val="F62A2D68"/>
    <w:lvl w:ilvl="0" w:tplc="D2F23BB4">
      <w:start w:val="1"/>
      <w:numFmt w:val="upperRoman"/>
      <w:lvlText w:val="%1)"/>
      <w:lvlJc w:val="left"/>
      <w:pPr>
        <w:ind w:left="1420" w:hanging="72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
    <w:nsid w:val="4DC53932"/>
    <w:multiLevelType w:val="hybridMultilevel"/>
    <w:tmpl w:val="E222EC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EB6606F"/>
    <w:multiLevelType w:val="hybridMultilevel"/>
    <w:tmpl w:val="E3969B10"/>
    <w:lvl w:ilvl="0" w:tplc="33E40608">
      <w:start w:val="1"/>
      <w:numFmt w:val="upperRoman"/>
      <w:lvlText w:val="%1)"/>
      <w:lvlJc w:val="left"/>
      <w:pPr>
        <w:ind w:left="1420" w:hanging="72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
    <w:nsid w:val="588236FF"/>
    <w:multiLevelType w:val="hybridMultilevel"/>
    <w:tmpl w:val="6270DF5E"/>
    <w:lvl w:ilvl="0" w:tplc="F61428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917A56"/>
    <w:multiLevelType w:val="multilevel"/>
    <w:tmpl w:val="231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50C97"/>
    <w:multiLevelType w:val="hybridMultilevel"/>
    <w:tmpl w:val="A54608A6"/>
    <w:lvl w:ilvl="0" w:tplc="F61428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E14C6B"/>
    <w:multiLevelType w:val="hybridMultilevel"/>
    <w:tmpl w:val="81483938"/>
    <w:lvl w:ilvl="0" w:tplc="52726B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F36AD5"/>
    <w:multiLevelType w:val="multilevel"/>
    <w:tmpl w:val="B672C70A"/>
    <w:lvl w:ilvl="0">
      <w:start w:val="1"/>
      <w:numFmt w:val="decimal"/>
      <w:lvlText w:val="%1."/>
      <w:lvlJc w:val="left"/>
      <w:pPr>
        <w:ind w:left="720" w:hanging="360"/>
      </w:pPr>
      <w:rPr>
        <w:rFonts w:hint="default"/>
      </w:rPr>
    </w:lvl>
    <w:lvl w:ilvl="1">
      <w:start w:val="1"/>
      <w:numFmt w:val="decimal"/>
      <w:isLgl/>
      <w:lvlText w:val="%1.%2"/>
      <w:lvlJc w:val="left"/>
      <w:pPr>
        <w:ind w:left="826" w:hanging="4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nsid w:val="6ECF4EA7"/>
    <w:multiLevelType w:val="multilevel"/>
    <w:tmpl w:val="41A6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num>
  <w:num w:numId="6">
    <w:abstractNumId w:val="20"/>
  </w:num>
  <w:num w:numId="7">
    <w:abstractNumId w:val="9"/>
  </w:num>
  <w:num w:numId="8">
    <w:abstractNumId w:val="0"/>
  </w:num>
  <w:num w:numId="9">
    <w:abstractNumId w:val="3"/>
  </w:num>
  <w:num w:numId="10">
    <w:abstractNumId w:val="2"/>
  </w:num>
  <w:num w:numId="11">
    <w:abstractNumId w:val="7"/>
  </w:num>
  <w:num w:numId="12">
    <w:abstractNumId w:val="15"/>
  </w:num>
  <w:num w:numId="13">
    <w:abstractNumId w:val="17"/>
  </w:num>
  <w:num w:numId="14">
    <w:abstractNumId w:val="6"/>
  </w:num>
  <w:num w:numId="15">
    <w:abstractNumId w:val="4"/>
  </w:num>
  <w:num w:numId="16">
    <w:abstractNumId w:val="12"/>
  </w:num>
  <w:num w:numId="17">
    <w:abstractNumId w:val="19"/>
  </w:num>
  <w:num w:numId="18">
    <w:abstractNumId w:val="8"/>
  </w:num>
  <w:num w:numId="19">
    <w:abstractNumId w:val="14"/>
  </w:num>
  <w:num w:numId="20">
    <w:abstractNumId w:val="16"/>
  </w:num>
  <w:num w:numId="21">
    <w:abstractNumId w:val="11"/>
  </w:num>
  <w:num w:numId="22">
    <w:abstractNumId w:val="2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D7BC2"/>
    <w:rsid w:val="00000D6E"/>
    <w:rsid w:val="00001E26"/>
    <w:rsid w:val="000024B7"/>
    <w:rsid w:val="00002763"/>
    <w:rsid w:val="00003AB5"/>
    <w:rsid w:val="0000472B"/>
    <w:rsid w:val="000047DC"/>
    <w:rsid w:val="00005AD6"/>
    <w:rsid w:val="00005B63"/>
    <w:rsid w:val="00006A04"/>
    <w:rsid w:val="0000758C"/>
    <w:rsid w:val="000116DD"/>
    <w:rsid w:val="000159A4"/>
    <w:rsid w:val="00017F64"/>
    <w:rsid w:val="00021875"/>
    <w:rsid w:val="00021CE2"/>
    <w:rsid w:val="00022AB1"/>
    <w:rsid w:val="00023E32"/>
    <w:rsid w:val="000240C9"/>
    <w:rsid w:val="000243E2"/>
    <w:rsid w:val="00025DC7"/>
    <w:rsid w:val="00026C7B"/>
    <w:rsid w:val="00031FE5"/>
    <w:rsid w:val="00032BA4"/>
    <w:rsid w:val="00034132"/>
    <w:rsid w:val="00035914"/>
    <w:rsid w:val="00036BE3"/>
    <w:rsid w:val="00036EAB"/>
    <w:rsid w:val="00037902"/>
    <w:rsid w:val="00041A6D"/>
    <w:rsid w:val="00041F60"/>
    <w:rsid w:val="00044CF7"/>
    <w:rsid w:val="00045E13"/>
    <w:rsid w:val="00045EAA"/>
    <w:rsid w:val="0004739C"/>
    <w:rsid w:val="00047804"/>
    <w:rsid w:val="0005211A"/>
    <w:rsid w:val="00052452"/>
    <w:rsid w:val="00053403"/>
    <w:rsid w:val="000547E3"/>
    <w:rsid w:val="0005486E"/>
    <w:rsid w:val="00062039"/>
    <w:rsid w:val="00062978"/>
    <w:rsid w:val="000644D1"/>
    <w:rsid w:val="00065A8F"/>
    <w:rsid w:val="00065ABF"/>
    <w:rsid w:val="0006630E"/>
    <w:rsid w:val="00067029"/>
    <w:rsid w:val="000676C6"/>
    <w:rsid w:val="000679DE"/>
    <w:rsid w:val="00067A28"/>
    <w:rsid w:val="00070FCC"/>
    <w:rsid w:val="000721C4"/>
    <w:rsid w:val="00075BB9"/>
    <w:rsid w:val="000777D9"/>
    <w:rsid w:val="00077CC3"/>
    <w:rsid w:val="00080774"/>
    <w:rsid w:val="0008086F"/>
    <w:rsid w:val="00080CB3"/>
    <w:rsid w:val="00082633"/>
    <w:rsid w:val="0008291B"/>
    <w:rsid w:val="00082AC9"/>
    <w:rsid w:val="00082D28"/>
    <w:rsid w:val="0008303B"/>
    <w:rsid w:val="00083B72"/>
    <w:rsid w:val="00083DAA"/>
    <w:rsid w:val="00084DDC"/>
    <w:rsid w:val="000860EF"/>
    <w:rsid w:val="00087720"/>
    <w:rsid w:val="00090D62"/>
    <w:rsid w:val="0009417E"/>
    <w:rsid w:val="000941E8"/>
    <w:rsid w:val="000943C7"/>
    <w:rsid w:val="00095B0D"/>
    <w:rsid w:val="000960D2"/>
    <w:rsid w:val="00096852"/>
    <w:rsid w:val="00097E35"/>
    <w:rsid w:val="000A0EDA"/>
    <w:rsid w:val="000A18DD"/>
    <w:rsid w:val="000A1EE1"/>
    <w:rsid w:val="000A26E1"/>
    <w:rsid w:val="000A3BEC"/>
    <w:rsid w:val="000A4E89"/>
    <w:rsid w:val="000A5873"/>
    <w:rsid w:val="000A594E"/>
    <w:rsid w:val="000A61F7"/>
    <w:rsid w:val="000A71D3"/>
    <w:rsid w:val="000B1374"/>
    <w:rsid w:val="000B19B9"/>
    <w:rsid w:val="000B1BFB"/>
    <w:rsid w:val="000B3E22"/>
    <w:rsid w:val="000B453C"/>
    <w:rsid w:val="000B5DB0"/>
    <w:rsid w:val="000B6D53"/>
    <w:rsid w:val="000B7445"/>
    <w:rsid w:val="000C1EFF"/>
    <w:rsid w:val="000C1F4D"/>
    <w:rsid w:val="000C21A6"/>
    <w:rsid w:val="000C28DD"/>
    <w:rsid w:val="000C2C45"/>
    <w:rsid w:val="000C5367"/>
    <w:rsid w:val="000C65E2"/>
    <w:rsid w:val="000C6787"/>
    <w:rsid w:val="000D02C2"/>
    <w:rsid w:val="000D2073"/>
    <w:rsid w:val="000D2412"/>
    <w:rsid w:val="000D341D"/>
    <w:rsid w:val="000D41B4"/>
    <w:rsid w:val="000D5105"/>
    <w:rsid w:val="000E1598"/>
    <w:rsid w:val="000E2DAD"/>
    <w:rsid w:val="000E3E86"/>
    <w:rsid w:val="000E4969"/>
    <w:rsid w:val="000E5DDE"/>
    <w:rsid w:val="000E65B2"/>
    <w:rsid w:val="000E6B76"/>
    <w:rsid w:val="000E6DA8"/>
    <w:rsid w:val="000E76C6"/>
    <w:rsid w:val="000F0C89"/>
    <w:rsid w:val="000F0DEA"/>
    <w:rsid w:val="000F2E4E"/>
    <w:rsid w:val="000F5A17"/>
    <w:rsid w:val="000F609A"/>
    <w:rsid w:val="000F7B07"/>
    <w:rsid w:val="0010040C"/>
    <w:rsid w:val="001014CF"/>
    <w:rsid w:val="00101C4A"/>
    <w:rsid w:val="00102DE1"/>
    <w:rsid w:val="00102F75"/>
    <w:rsid w:val="00104B39"/>
    <w:rsid w:val="00104E36"/>
    <w:rsid w:val="00105489"/>
    <w:rsid w:val="0010658F"/>
    <w:rsid w:val="001071F8"/>
    <w:rsid w:val="00113F7E"/>
    <w:rsid w:val="001164CC"/>
    <w:rsid w:val="0011700F"/>
    <w:rsid w:val="001170E9"/>
    <w:rsid w:val="0012032E"/>
    <w:rsid w:val="001211DB"/>
    <w:rsid w:val="001214E0"/>
    <w:rsid w:val="00121888"/>
    <w:rsid w:val="00123CCB"/>
    <w:rsid w:val="00124388"/>
    <w:rsid w:val="0012646D"/>
    <w:rsid w:val="0013007F"/>
    <w:rsid w:val="001303E5"/>
    <w:rsid w:val="00130E18"/>
    <w:rsid w:val="00131D44"/>
    <w:rsid w:val="00132E27"/>
    <w:rsid w:val="00133861"/>
    <w:rsid w:val="00133F94"/>
    <w:rsid w:val="0013426A"/>
    <w:rsid w:val="001342A8"/>
    <w:rsid w:val="00135EC8"/>
    <w:rsid w:val="001405C9"/>
    <w:rsid w:val="00140D5A"/>
    <w:rsid w:val="00141145"/>
    <w:rsid w:val="00143FD6"/>
    <w:rsid w:val="001441F7"/>
    <w:rsid w:val="00144E65"/>
    <w:rsid w:val="001455AF"/>
    <w:rsid w:val="001458FD"/>
    <w:rsid w:val="00145B38"/>
    <w:rsid w:val="001479C3"/>
    <w:rsid w:val="001504AD"/>
    <w:rsid w:val="00152A21"/>
    <w:rsid w:val="001542F1"/>
    <w:rsid w:val="00160916"/>
    <w:rsid w:val="0016091D"/>
    <w:rsid w:val="00160B06"/>
    <w:rsid w:val="0016181A"/>
    <w:rsid w:val="00163042"/>
    <w:rsid w:val="001659C0"/>
    <w:rsid w:val="00165A88"/>
    <w:rsid w:val="00165E6C"/>
    <w:rsid w:val="00167E03"/>
    <w:rsid w:val="00171249"/>
    <w:rsid w:val="001722E0"/>
    <w:rsid w:val="00173338"/>
    <w:rsid w:val="00173F6B"/>
    <w:rsid w:val="001753B5"/>
    <w:rsid w:val="00176823"/>
    <w:rsid w:val="001813FC"/>
    <w:rsid w:val="00181AC4"/>
    <w:rsid w:val="00182334"/>
    <w:rsid w:val="00182FC0"/>
    <w:rsid w:val="00183168"/>
    <w:rsid w:val="00183F1F"/>
    <w:rsid w:val="00186395"/>
    <w:rsid w:val="00192A11"/>
    <w:rsid w:val="00192F8F"/>
    <w:rsid w:val="00193CC3"/>
    <w:rsid w:val="001948F2"/>
    <w:rsid w:val="00195D9F"/>
    <w:rsid w:val="00196069"/>
    <w:rsid w:val="001975AF"/>
    <w:rsid w:val="001A240C"/>
    <w:rsid w:val="001A5A6F"/>
    <w:rsid w:val="001A62D1"/>
    <w:rsid w:val="001A686B"/>
    <w:rsid w:val="001A6C7D"/>
    <w:rsid w:val="001A73C7"/>
    <w:rsid w:val="001A79AC"/>
    <w:rsid w:val="001B05F9"/>
    <w:rsid w:val="001B18E2"/>
    <w:rsid w:val="001B594E"/>
    <w:rsid w:val="001B5A77"/>
    <w:rsid w:val="001B7100"/>
    <w:rsid w:val="001C01BA"/>
    <w:rsid w:val="001C1DB6"/>
    <w:rsid w:val="001C2726"/>
    <w:rsid w:val="001C2AFE"/>
    <w:rsid w:val="001C7789"/>
    <w:rsid w:val="001C7E94"/>
    <w:rsid w:val="001C7F32"/>
    <w:rsid w:val="001D0448"/>
    <w:rsid w:val="001D0960"/>
    <w:rsid w:val="001D1780"/>
    <w:rsid w:val="001D450A"/>
    <w:rsid w:val="001D4DF2"/>
    <w:rsid w:val="001D6D8C"/>
    <w:rsid w:val="001D6E39"/>
    <w:rsid w:val="001D6F12"/>
    <w:rsid w:val="001E066F"/>
    <w:rsid w:val="001E1655"/>
    <w:rsid w:val="001E44D8"/>
    <w:rsid w:val="001E4D00"/>
    <w:rsid w:val="001E4E56"/>
    <w:rsid w:val="001E5836"/>
    <w:rsid w:val="001E5E17"/>
    <w:rsid w:val="001E6293"/>
    <w:rsid w:val="001E73F1"/>
    <w:rsid w:val="001E7528"/>
    <w:rsid w:val="001F085D"/>
    <w:rsid w:val="001F2224"/>
    <w:rsid w:val="001F6B87"/>
    <w:rsid w:val="0020077C"/>
    <w:rsid w:val="00200C4A"/>
    <w:rsid w:val="00200DEC"/>
    <w:rsid w:val="00200F0F"/>
    <w:rsid w:val="00201DBD"/>
    <w:rsid w:val="0020221C"/>
    <w:rsid w:val="002028D7"/>
    <w:rsid w:val="002032E8"/>
    <w:rsid w:val="002036D6"/>
    <w:rsid w:val="002056C4"/>
    <w:rsid w:val="00205CD7"/>
    <w:rsid w:val="00206866"/>
    <w:rsid w:val="00206A10"/>
    <w:rsid w:val="0020763F"/>
    <w:rsid w:val="00210482"/>
    <w:rsid w:val="0021105B"/>
    <w:rsid w:val="00213722"/>
    <w:rsid w:val="002172F7"/>
    <w:rsid w:val="00217338"/>
    <w:rsid w:val="0021792D"/>
    <w:rsid w:val="00220715"/>
    <w:rsid w:val="002213A0"/>
    <w:rsid w:val="00223EAC"/>
    <w:rsid w:val="002248B8"/>
    <w:rsid w:val="00225D70"/>
    <w:rsid w:val="00226450"/>
    <w:rsid w:val="002269FC"/>
    <w:rsid w:val="00230049"/>
    <w:rsid w:val="00231656"/>
    <w:rsid w:val="002316E8"/>
    <w:rsid w:val="0023201C"/>
    <w:rsid w:val="00232EB5"/>
    <w:rsid w:val="00234849"/>
    <w:rsid w:val="0023567C"/>
    <w:rsid w:val="002368B1"/>
    <w:rsid w:val="002375BB"/>
    <w:rsid w:val="0024012C"/>
    <w:rsid w:val="00240286"/>
    <w:rsid w:val="002409E6"/>
    <w:rsid w:val="00240F2B"/>
    <w:rsid w:val="002411BA"/>
    <w:rsid w:val="00241683"/>
    <w:rsid w:val="00243346"/>
    <w:rsid w:val="00243490"/>
    <w:rsid w:val="00243BF7"/>
    <w:rsid w:val="0024452E"/>
    <w:rsid w:val="002462F9"/>
    <w:rsid w:val="00246975"/>
    <w:rsid w:val="00246E85"/>
    <w:rsid w:val="0024796F"/>
    <w:rsid w:val="00247FB0"/>
    <w:rsid w:val="00250A84"/>
    <w:rsid w:val="00250FCB"/>
    <w:rsid w:val="00253957"/>
    <w:rsid w:val="00253E71"/>
    <w:rsid w:val="00254EA2"/>
    <w:rsid w:val="002558EC"/>
    <w:rsid w:val="00255FF1"/>
    <w:rsid w:val="00260220"/>
    <w:rsid w:val="00261F47"/>
    <w:rsid w:val="002620A1"/>
    <w:rsid w:val="0026215F"/>
    <w:rsid w:val="00264067"/>
    <w:rsid w:val="00264784"/>
    <w:rsid w:val="00265DAE"/>
    <w:rsid w:val="00266B36"/>
    <w:rsid w:val="0026724B"/>
    <w:rsid w:val="002675D9"/>
    <w:rsid w:val="00270103"/>
    <w:rsid w:val="0027039E"/>
    <w:rsid w:val="0027112F"/>
    <w:rsid w:val="0027377B"/>
    <w:rsid w:val="00273E81"/>
    <w:rsid w:val="00274652"/>
    <w:rsid w:val="002748FF"/>
    <w:rsid w:val="002750C2"/>
    <w:rsid w:val="00275CA8"/>
    <w:rsid w:val="00276425"/>
    <w:rsid w:val="00277057"/>
    <w:rsid w:val="002835EF"/>
    <w:rsid w:val="00284060"/>
    <w:rsid w:val="00286275"/>
    <w:rsid w:val="00286315"/>
    <w:rsid w:val="00286A27"/>
    <w:rsid w:val="00291513"/>
    <w:rsid w:val="002918B4"/>
    <w:rsid w:val="00293A1A"/>
    <w:rsid w:val="00294030"/>
    <w:rsid w:val="00294584"/>
    <w:rsid w:val="00294C52"/>
    <w:rsid w:val="002958C9"/>
    <w:rsid w:val="002A0698"/>
    <w:rsid w:val="002A1B9A"/>
    <w:rsid w:val="002A1E2C"/>
    <w:rsid w:val="002A4D05"/>
    <w:rsid w:val="002A5EFC"/>
    <w:rsid w:val="002A66CE"/>
    <w:rsid w:val="002B0C71"/>
    <w:rsid w:val="002B1622"/>
    <w:rsid w:val="002B2B16"/>
    <w:rsid w:val="002B2D01"/>
    <w:rsid w:val="002B3B42"/>
    <w:rsid w:val="002B70E7"/>
    <w:rsid w:val="002B7F9D"/>
    <w:rsid w:val="002C028A"/>
    <w:rsid w:val="002C1EEB"/>
    <w:rsid w:val="002C2AC4"/>
    <w:rsid w:val="002C36AD"/>
    <w:rsid w:val="002C3C84"/>
    <w:rsid w:val="002C42F4"/>
    <w:rsid w:val="002C598A"/>
    <w:rsid w:val="002D0741"/>
    <w:rsid w:val="002D2FD2"/>
    <w:rsid w:val="002D3116"/>
    <w:rsid w:val="002D3586"/>
    <w:rsid w:val="002D35B3"/>
    <w:rsid w:val="002D3878"/>
    <w:rsid w:val="002D3963"/>
    <w:rsid w:val="002D6830"/>
    <w:rsid w:val="002D7BC2"/>
    <w:rsid w:val="002E041C"/>
    <w:rsid w:val="002E0B1C"/>
    <w:rsid w:val="002E12A4"/>
    <w:rsid w:val="002E2FA3"/>
    <w:rsid w:val="002E41E5"/>
    <w:rsid w:val="002E4404"/>
    <w:rsid w:val="002E592C"/>
    <w:rsid w:val="002F0538"/>
    <w:rsid w:val="002F0871"/>
    <w:rsid w:val="002F147D"/>
    <w:rsid w:val="002F1585"/>
    <w:rsid w:val="002F2FCE"/>
    <w:rsid w:val="002F3D2D"/>
    <w:rsid w:val="002F515C"/>
    <w:rsid w:val="002F6C18"/>
    <w:rsid w:val="0030051F"/>
    <w:rsid w:val="0030174F"/>
    <w:rsid w:val="00302F04"/>
    <w:rsid w:val="003056D7"/>
    <w:rsid w:val="00306F74"/>
    <w:rsid w:val="00310234"/>
    <w:rsid w:val="003106A8"/>
    <w:rsid w:val="003128FB"/>
    <w:rsid w:val="0031425A"/>
    <w:rsid w:val="003145EB"/>
    <w:rsid w:val="00315F58"/>
    <w:rsid w:val="0032033C"/>
    <w:rsid w:val="0032069F"/>
    <w:rsid w:val="003227A4"/>
    <w:rsid w:val="00322CB5"/>
    <w:rsid w:val="00322CB8"/>
    <w:rsid w:val="003238D2"/>
    <w:rsid w:val="00323CDD"/>
    <w:rsid w:val="00324E7F"/>
    <w:rsid w:val="003252F4"/>
    <w:rsid w:val="0032547B"/>
    <w:rsid w:val="003273DB"/>
    <w:rsid w:val="00330C3A"/>
    <w:rsid w:val="003312CA"/>
    <w:rsid w:val="00331DB2"/>
    <w:rsid w:val="00332D4F"/>
    <w:rsid w:val="00333175"/>
    <w:rsid w:val="003335B6"/>
    <w:rsid w:val="00333628"/>
    <w:rsid w:val="003348A9"/>
    <w:rsid w:val="003352C9"/>
    <w:rsid w:val="00336D19"/>
    <w:rsid w:val="0033778B"/>
    <w:rsid w:val="003407DD"/>
    <w:rsid w:val="003416B3"/>
    <w:rsid w:val="00341739"/>
    <w:rsid w:val="00341C42"/>
    <w:rsid w:val="00341F4D"/>
    <w:rsid w:val="00342311"/>
    <w:rsid w:val="00342AB1"/>
    <w:rsid w:val="00343345"/>
    <w:rsid w:val="00343B4E"/>
    <w:rsid w:val="00343C34"/>
    <w:rsid w:val="00344E77"/>
    <w:rsid w:val="00345133"/>
    <w:rsid w:val="003462BA"/>
    <w:rsid w:val="0034710D"/>
    <w:rsid w:val="00347464"/>
    <w:rsid w:val="003476DA"/>
    <w:rsid w:val="00347741"/>
    <w:rsid w:val="00350F08"/>
    <w:rsid w:val="003510DB"/>
    <w:rsid w:val="003525AC"/>
    <w:rsid w:val="00354079"/>
    <w:rsid w:val="00354217"/>
    <w:rsid w:val="00355216"/>
    <w:rsid w:val="0035538B"/>
    <w:rsid w:val="003558BC"/>
    <w:rsid w:val="00356417"/>
    <w:rsid w:val="00362784"/>
    <w:rsid w:val="00362A76"/>
    <w:rsid w:val="00362C3F"/>
    <w:rsid w:val="00364120"/>
    <w:rsid w:val="00364EAA"/>
    <w:rsid w:val="0036593C"/>
    <w:rsid w:val="0036727F"/>
    <w:rsid w:val="00370983"/>
    <w:rsid w:val="00371E0C"/>
    <w:rsid w:val="00372EAE"/>
    <w:rsid w:val="00373577"/>
    <w:rsid w:val="00373663"/>
    <w:rsid w:val="00374F54"/>
    <w:rsid w:val="00376470"/>
    <w:rsid w:val="00377ECE"/>
    <w:rsid w:val="00380EBA"/>
    <w:rsid w:val="0038154F"/>
    <w:rsid w:val="00381E83"/>
    <w:rsid w:val="00382403"/>
    <w:rsid w:val="00382DF1"/>
    <w:rsid w:val="00385FA8"/>
    <w:rsid w:val="00386D6C"/>
    <w:rsid w:val="00387140"/>
    <w:rsid w:val="003915B4"/>
    <w:rsid w:val="00392A40"/>
    <w:rsid w:val="00393714"/>
    <w:rsid w:val="00396032"/>
    <w:rsid w:val="00396580"/>
    <w:rsid w:val="003A1F8A"/>
    <w:rsid w:val="003A2E51"/>
    <w:rsid w:val="003A3530"/>
    <w:rsid w:val="003A3F42"/>
    <w:rsid w:val="003A4A1B"/>
    <w:rsid w:val="003A64AA"/>
    <w:rsid w:val="003A655F"/>
    <w:rsid w:val="003A74B8"/>
    <w:rsid w:val="003A7BB0"/>
    <w:rsid w:val="003B0A56"/>
    <w:rsid w:val="003B0ADF"/>
    <w:rsid w:val="003B0CF0"/>
    <w:rsid w:val="003B1143"/>
    <w:rsid w:val="003B15F5"/>
    <w:rsid w:val="003B1912"/>
    <w:rsid w:val="003B3802"/>
    <w:rsid w:val="003B4119"/>
    <w:rsid w:val="003B4F20"/>
    <w:rsid w:val="003B68AC"/>
    <w:rsid w:val="003B7A1E"/>
    <w:rsid w:val="003C0C27"/>
    <w:rsid w:val="003C1824"/>
    <w:rsid w:val="003C1B8C"/>
    <w:rsid w:val="003C225A"/>
    <w:rsid w:val="003C29CE"/>
    <w:rsid w:val="003C2A00"/>
    <w:rsid w:val="003C2D5E"/>
    <w:rsid w:val="003C3439"/>
    <w:rsid w:val="003C4BF9"/>
    <w:rsid w:val="003C5A9D"/>
    <w:rsid w:val="003C5E65"/>
    <w:rsid w:val="003C6E5E"/>
    <w:rsid w:val="003C6E96"/>
    <w:rsid w:val="003C7570"/>
    <w:rsid w:val="003C7A68"/>
    <w:rsid w:val="003D1C4F"/>
    <w:rsid w:val="003D43E8"/>
    <w:rsid w:val="003D48BF"/>
    <w:rsid w:val="003D497B"/>
    <w:rsid w:val="003D4AB0"/>
    <w:rsid w:val="003D4EA1"/>
    <w:rsid w:val="003D5C9C"/>
    <w:rsid w:val="003D6017"/>
    <w:rsid w:val="003D6D1C"/>
    <w:rsid w:val="003D770F"/>
    <w:rsid w:val="003D79DD"/>
    <w:rsid w:val="003E1123"/>
    <w:rsid w:val="003E18C3"/>
    <w:rsid w:val="003E2DA3"/>
    <w:rsid w:val="003E3D0A"/>
    <w:rsid w:val="003E4752"/>
    <w:rsid w:val="003E4B8B"/>
    <w:rsid w:val="003E7AC0"/>
    <w:rsid w:val="003F0AAC"/>
    <w:rsid w:val="003F1C2F"/>
    <w:rsid w:val="003F2CFC"/>
    <w:rsid w:val="003F5AD2"/>
    <w:rsid w:val="003F64E7"/>
    <w:rsid w:val="003F75B9"/>
    <w:rsid w:val="0040005A"/>
    <w:rsid w:val="00400ED4"/>
    <w:rsid w:val="00401DE9"/>
    <w:rsid w:val="00404F00"/>
    <w:rsid w:val="00405325"/>
    <w:rsid w:val="00405F65"/>
    <w:rsid w:val="00407182"/>
    <w:rsid w:val="00411BFC"/>
    <w:rsid w:val="00411D84"/>
    <w:rsid w:val="00411FD6"/>
    <w:rsid w:val="00411FD7"/>
    <w:rsid w:val="00412615"/>
    <w:rsid w:val="00413D90"/>
    <w:rsid w:val="004141F3"/>
    <w:rsid w:val="00414B67"/>
    <w:rsid w:val="00415A3B"/>
    <w:rsid w:val="004172B2"/>
    <w:rsid w:val="00420CA1"/>
    <w:rsid w:val="00421408"/>
    <w:rsid w:val="00421F66"/>
    <w:rsid w:val="004234B1"/>
    <w:rsid w:val="00423886"/>
    <w:rsid w:val="004238F6"/>
    <w:rsid w:val="00430D6C"/>
    <w:rsid w:val="00431AAA"/>
    <w:rsid w:val="0043307D"/>
    <w:rsid w:val="00434BEE"/>
    <w:rsid w:val="00436F0C"/>
    <w:rsid w:val="00436FEA"/>
    <w:rsid w:val="00437C07"/>
    <w:rsid w:val="00440AC0"/>
    <w:rsid w:val="00440D99"/>
    <w:rsid w:val="004413AA"/>
    <w:rsid w:val="00444142"/>
    <w:rsid w:val="0044563C"/>
    <w:rsid w:val="00447870"/>
    <w:rsid w:val="00447C99"/>
    <w:rsid w:val="00450936"/>
    <w:rsid w:val="00451259"/>
    <w:rsid w:val="00452010"/>
    <w:rsid w:val="0045237B"/>
    <w:rsid w:val="00452791"/>
    <w:rsid w:val="004534A9"/>
    <w:rsid w:val="004545B5"/>
    <w:rsid w:val="004608F8"/>
    <w:rsid w:val="00460A0A"/>
    <w:rsid w:val="004611FA"/>
    <w:rsid w:val="00461513"/>
    <w:rsid w:val="00461A22"/>
    <w:rsid w:val="0046530B"/>
    <w:rsid w:val="004658EE"/>
    <w:rsid w:val="00466E84"/>
    <w:rsid w:val="00470650"/>
    <w:rsid w:val="00471539"/>
    <w:rsid w:val="00473E8A"/>
    <w:rsid w:val="00475AD8"/>
    <w:rsid w:val="004760BC"/>
    <w:rsid w:val="00476B69"/>
    <w:rsid w:val="00476FD0"/>
    <w:rsid w:val="00477B04"/>
    <w:rsid w:val="00477FF9"/>
    <w:rsid w:val="00480A2C"/>
    <w:rsid w:val="00480C16"/>
    <w:rsid w:val="004835BE"/>
    <w:rsid w:val="0048579A"/>
    <w:rsid w:val="00485E93"/>
    <w:rsid w:val="004863A7"/>
    <w:rsid w:val="00486D75"/>
    <w:rsid w:val="00487BBD"/>
    <w:rsid w:val="004910E5"/>
    <w:rsid w:val="00491E87"/>
    <w:rsid w:val="004920B7"/>
    <w:rsid w:val="00492721"/>
    <w:rsid w:val="00492A48"/>
    <w:rsid w:val="00492D51"/>
    <w:rsid w:val="00494ADF"/>
    <w:rsid w:val="00494E0A"/>
    <w:rsid w:val="00496574"/>
    <w:rsid w:val="004A0030"/>
    <w:rsid w:val="004A082B"/>
    <w:rsid w:val="004A090A"/>
    <w:rsid w:val="004A1196"/>
    <w:rsid w:val="004A13A0"/>
    <w:rsid w:val="004A3858"/>
    <w:rsid w:val="004A3F70"/>
    <w:rsid w:val="004B1FCB"/>
    <w:rsid w:val="004B2AAA"/>
    <w:rsid w:val="004B5ADF"/>
    <w:rsid w:val="004B6BCE"/>
    <w:rsid w:val="004C0381"/>
    <w:rsid w:val="004C1153"/>
    <w:rsid w:val="004C18B8"/>
    <w:rsid w:val="004C3071"/>
    <w:rsid w:val="004C3337"/>
    <w:rsid w:val="004C487C"/>
    <w:rsid w:val="004C5358"/>
    <w:rsid w:val="004C57AF"/>
    <w:rsid w:val="004C5E2F"/>
    <w:rsid w:val="004C6711"/>
    <w:rsid w:val="004C76EC"/>
    <w:rsid w:val="004C799D"/>
    <w:rsid w:val="004D0FBB"/>
    <w:rsid w:val="004D17D9"/>
    <w:rsid w:val="004D1C08"/>
    <w:rsid w:val="004D3513"/>
    <w:rsid w:val="004D3A3E"/>
    <w:rsid w:val="004D3CBE"/>
    <w:rsid w:val="004D4F17"/>
    <w:rsid w:val="004D61AF"/>
    <w:rsid w:val="004D6CFB"/>
    <w:rsid w:val="004D6F16"/>
    <w:rsid w:val="004D71B8"/>
    <w:rsid w:val="004D7405"/>
    <w:rsid w:val="004E0562"/>
    <w:rsid w:val="004E36C3"/>
    <w:rsid w:val="004E3949"/>
    <w:rsid w:val="004E3B62"/>
    <w:rsid w:val="004E42DA"/>
    <w:rsid w:val="004E4672"/>
    <w:rsid w:val="004E68C0"/>
    <w:rsid w:val="004E69C9"/>
    <w:rsid w:val="004F0083"/>
    <w:rsid w:val="004F07AB"/>
    <w:rsid w:val="004F0C2D"/>
    <w:rsid w:val="004F15BD"/>
    <w:rsid w:val="004F1E0F"/>
    <w:rsid w:val="004F2F08"/>
    <w:rsid w:val="004F3B31"/>
    <w:rsid w:val="004F5190"/>
    <w:rsid w:val="004F6979"/>
    <w:rsid w:val="004F7EDC"/>
    <w:rsid w:val="0050329D"/>
    <w:rsid w:val="00503965"/>
    <w:rsid w:val="0050559F"/>
    <w:rsid w:val="00505FB1"/>
    <w:rsid w:val="005068A7"/>
    <w:rsid w:val="0050777B"/>
    <w:rsid w:val="0051040B"/>
    <w:rsid w:val="00510E5C"/>
    <w:rsid w:val="00511729"/>
    <w:rsid w:val="00511D1C"/>
    <w:rsid w:val="00511E36"/>
    <w:rsid w:val="00512572"/>
    <w:rsid w:val="00513C9C"/>
    <w:rsid w:val="005142BF"/>
    <w:rsid w:val="00514601"/>
    <w:rsid w:val="005161D3"/>
    <w:rsid w:val="00516B6E"/>
    <w:rsid w:val="005177C0"/>
    <w:rsid w:val="00517B92"/>
    <w:rsid w:val="0052008A"/>
    <w:rsid w:val="00522576"/>
    <w:rsid w:val="00522BD8"/>
    <w:rsid w:val="00526796"/>
    <w:rsid w:val="00530DF6"/>
    <w:rsid w:val="0053159C"/>
    <w:rsid w:val="00531C8F"/>
    <w:rsid w:val="00532E77"/>
    <w:rsid w:val="00533A46"/>
    <w:rsid w:val="00534BB2"/>
    <w:rsid w:val="00534E2B"/>
    <w:rsid w:val="00535947"/>
    <w:rsid w:val="0053611E"/>
    <w:rsid w:val="005369E8"/>
    <w:rsid w:val="00540413"/>
    <w:rsid w:val="00540556"/>
    <w:rsid w:val="00543F29"/>
    <w:rsid w:val="00545410"/>
    <w:rsid w:val="00547881"/>
    <w:rsid w:val="00552852"/>
    <w:rsid w:val="00552F60"/>
    <w:rsid w:val="00553357"/>
    <w:rsid w:val="005552C5"/>
    <w:rsid w:val="005554B3"/>
    <w:rsid w:val="00556B9B"/>
    <w:rsid w:val="00557CA5"/>
    <w:rsid w:val="005606AE"/>
    <w:rsid w:val="005636D5"/>
    <w:rsid w:val="0056645A"/>
    <w:rsid w:val="00566AA7"/>
    <w:rsid w:val="005674D1"/>
    <w:rsid w:val="00567A13"/>
    <w:rsid w:val="005701AD"/>
    <w:rsid w:val="005708C7"/>
    <w:rsid w:val="00572C8B"/>
    <w:rsid w:val="005778CB"/>
    <w:rsid w:val="005779E7"/>
    <w:rsid w:val="00581982"/>
    <w:rsid w:val="005825BC"/>
    <w:rsid w:val="00582A10"/>
    <w:rsid w:val="00582B12"/>
    <w:rsid w:val="00582D16"/>
    <w:rsid w:val="00584085"/>
    <w:rsid w:val="005853B9"/>
    <w:rsid w:val="0058597B"/>
    <w:rsid w:val="00585A8E"/>
    <w:rsid w:val="00585B8C"/>
    <w:rsid w:val="00590041"/>
    <w:rsid w:val="00591974"/>
    <w:rsid w:val="0059694D"/>
    <w:rsid w:val="005A02CD"/>
    <w:rsid w:val="005A030C"/>
    <w:rsid w:val="005A0E17"/>
    <w:rsid w:val="005A449B"/>
    <w:rsid w:val="005A4ABD"/>
    <w:rsid w:val="005A613B"/>
    <w:rsid w:val="005A6A2F"/>
    <w:rsid w:val="005A6E8B"/>
    <w:rsid w:val="005A7ED9"/>
    <w:rsid w:val="005B0CD7"/>
    <w:rsid w:val="005B1D3A"/>
    <w:rsid w:val="005B2683"/>
    <w:rsid w:val="005B2ADA"/>
    <w:rsid w:val="005B3D07"/>
    <w:rsid w:val="005B4C11"/>
    <w:rsid w:val="005B6DDE"/>
    <w:rsid w:val="005C0B89"/>
    <w:rsid w:val="005C0BA7"/>
    <w:rsid w:val="005C1AA6"/>
    <w:rsid w:val="005C2C78"/>
    <w:rsid w:val="005C2D0A"/>
    <w:rsid w:val="005C3F10"/>
    <w:rsid w:val="005C4103"/>
    <w:rsid w:val="005C41C5"/>
    <w:rsid w:val="005D1091"/>
    <w:rsid w:val="005D334B"/>
    <w:rsid w:val="005D47E4"/>
    <w:rsid w:val="005D490C"/>
    <w:rsid w:val="005D52EE"/>
    <w:rsid w:val="005D5739"/>
    <w:rsid w:val="005D6E3D"/>
    <w:rsid w:val="005D7510"/>
    <w:rsid w:val="005D7B81"/>
    <w:rsid w:val="005E07AF"/>
    <w:rsid w:val="005E16CD"/>
    <w:rsid w:val="005E2F30"/>
    <w:rsid w:val="005E3867"/>
    <w:rsid w:val="005E4C24"/>
    <w:rsid w:val="005E4C99"/>
    <w:rsid w:val="005F3497"/>
    <w:rsid w:val="005F37DC"/>
    <w:rsid w:val="005F47E8"/>
    <w:rsid w:val="005F4958"/>
    <w:rsid w:val="005F5395"/>
    <w:rsid w:val="005F6979"/>
    <w:rsid w:val="005F6D90"/>
    <w:rsid w:val="005F6E8D"/>
    <w:rsid w:val="005F7F33"/>
    <w:rsid w:val="005F7F67"/>
    <w:rsid w:val="006016ED"/>
    <w:rsid w:val="00601C51"/>
    <w:rsid w:val="00601E74"/>
    <w:rsid w:val="006021B3"/>
    <w:rsid w:val="00602AE6"/>
    <w:rsid w:val="00602B76"/>
    <w:rsid w:val="00603B09"/>
    <w:rsid w:val="00604A63"/>
    <w:rsid w:val="00605E12"/>
    <w:rsid w:val="00606E34"/>
    <w:rsid w:val="00607B4A"/>
    <w:rsid w:val="00607DA0"/>
    <w:rsid w:val="006107EE"/>
    <w:rsid w:val="00613399"/>
    <w:rsid w:val="0061452F"/>
    <w:rsid w:val="00614B3F"/>
    <w:rsid w:val="00617B33"/>
    <w:rsid w:val="0062186E"/>
    <w:rsid w:val="0062209B"/>
    <w:rsid w:val="00622A1D"/>
    <w:rsid w:val="0062309A"/>
    <w:rsid w:val="00623897"/>
    <w:rsid w:val="00623AF6"/>
    <w:rsid w:val="0062418E"/>
    <w:rsid w:val="00624196"/>
    <w:rsid w:val="00624529"/>
    <w:rsid w:val="00626C0A"/>
    <w:rsid w:val="00626F9C"/>
    <w:rsid w:val="00630A37"/>
    <w:rsid w:val="00630BE8"/>
    <w:rsid w:val="00631DB1"/>
    <w:rsid w:val="006320E4"/>
    <w:rsid w:val="0063234A"/>
    <w:rsid w:val="00633C20"/>
    <w:rsid w:val="006343C0"/>
    <w:rsid w:val="006353AC"/>
    <w:rsid w:val="006358BE"/>
    <w:rsid w:val="00635C2C"/>
    <w:rsid w:val="00636FC7"/>
    <w:rsid w:val="0063791C"/>
    <w:rsid w:val="00642574"/>
    <w:rsid w:val="0064639C"/>
    <w:rsid w:val="00653013"/>
    <w:rsid w:val="00656542"/>
    <w:rsid w:val="00656592"/>
    <w:rsid w:val="00656E1F"/>
    <w:rsid w:val="00657E3F"/>
    <w:rsid w:val="0066340C"/>
    <w:rsid w:val="00664040"/>
    <w:rsid w:val="00664267"/>
    <w:rsid w:val="0066591A"/>
    <w:rsid w:val="00666FFD"/>
    <w:rsid w:val="006670A2"/>
    <w:rsid w:val="00670A49"/>
    <w:rsid w:val="00672B0B"/>
    <w:rsid w:val="00672F12"/>
    <w:rsid w:val="00676BF0"/>
    <w:rsid w:val="00676F0A"/>
    <w:rsid w:val="00677804"/>
    <w:rsid w:val="00682392"/>
    <w:rsid w:val="00682F0D"/>
    <w:rsid w:val="0068634E"/>
    <w:rsid w:val="00686482"/>
    <w:rsid w:val="006870B2"/>
    <w:rsid w:val="0068718B"/>
    <w:rsid w:val="0068763B"/>
    <w:rsid w:val="0069050E"/>
    <w:rsid w:val="006908AD"/>
    <w:rsid w:val="00692726"/>
    <w:rsid w:val="00693566"/>
    <w:rsid w:val="00694C5C"/>
    <w:rsid w:val="00696C9B"/>
    <w:rsid w:val="00697122"/>
    <w:rsid w:val="006A0D66"/>
    <w:rsid w:val="006A1B84"/>
    <w:rsid w:val="006A29E1"/>
    <w:rsid w:val="006B0FB5"/>
    <w:rsid w:val="006B10DB"/>
    <w:rsid w:val="006B3CD3"/>
    <w:rsid w:val="006B4995"/>
    <w:rsid w:val="006B4AD2"/>
    <w:rsid w:val="006B5EA7"/>
    <w:rsid w:val="006C082B"/>
    <w:rsid w:val="006C0B9B"/>
    <w:rsid w:val="006C1FF1"/>
    <w:rsid w:val="006C2419"/>
    <w:rsid w:val="006C50C7"/>
    <w:rsid w:val="006C51C8"/>
    <w:rsid w:val="006C5302"/>
    <w:rsid w:val="006C6E4E"/>
    <w:rsid w:val="006C7047"/>
    <w:rsid w:val="006C75AF"/>
    <w:rsid w:val="006C7A07"/>
    <w:rsid w:val="006D0E19"/>
    <w:rsid w:val="006D154C"/>
    <w:rsid w:val="006D16C1"/>
    <w:rsid w:val="006D2005"/>
    <w:rsid w:val="006D35EB"/>
    <w:rsid w:val="006D3ABE"/>
    <w:rsid w:val="006D54BC"/>
    <w:rsid w:val="006D5564"/>
    <w:rsid w:val="006D7594"/>
    <w:rsid w:val="006E14B8"/>
    <w:rsid w:val="006E20FF"/>
    <w:rsid w:val="006E221A"/>
    <w:rsid w:val="006E477F"/>
    <w:rsid w:val="006E58AC"/>
    <w:rsid w:val="006E5C4D"/>
    <w:rsid w:val="006E6C47"/>
    <w:rsid w:val="006F0A49"/>
    <w:rsid w:val="006F48A0"/>
    <w:rsid w:val="006F5792"/>
    <w:rsid w:val="006F7BAB"/>
    <w:rsid w:val="007005AF"/>
    <w:rsid w:val="0070411F"/>
    <w:rsid w:val="00706696"/>
    <w:rsid w:val="007073CC"/>
    <w:rsid w:val="00707575"/>
    <w:rsid w:val="007120F4"/>
    <w:rsid w:val="00714709"/>
    <w:rsid w:val="00714C71"/>
    <w:rsid w:val="00715141"/>
    <w:rsid w:val="007163F6"/>
    <w:rsid w:val="00717D09"/>
    <w:rsid w:val="00720275"/>
    <w:rsid w:val="0072161B"/>
    <w:rsid w:val="00721E6A"/>
    <w:rsid w:val="007224B0"/>
    <w:rsid w:val="00722676"/>
    <w:rsid w:val="00722EB1"/>
    <w:rsid w:val="00723951"/>
    <w:rsid w:val="0072567D"/>
    <w:rsid w:val="007263C3"/>
    <w:rsid w:val="00726F79"/>
    <w:rsid w:val="00731DEE"/>
    <w:rsid w:val="00732AB3"/>
    <w:rsid w:val="00732ADF"/>
    <w:rsid w:val="0073371B"/>
    <w:rsid w:val="00734B93"/>
    <w:rsid w:val="00736DD3"/>
    <w:rsid w:val="00737BAD"/>
    <w:rsid w:val="00741006"/>
    <w:rsid w:val="00741D32"/>
    <w:rsid w:val="007448F3"/>
    <w:rsid w:val="00744AAA"/>
    <w:rsid w:val="0074536B"/>
    <w:rsid w:val="007469CB"/>
    <w:rsid w:val="007527A6"/>
    <w:rsid w:val="00752F4E"/>
    <w:rsid w:val="00753163"/>
    <w:rsid w:val="0075386C"/>
    <w:rsid w:val="00755D2D"/>
    <w:rsid w:val="007572DB"/>
    <w:rsid w:val="00760076"/>
    <w:rsid w:val="007601A8"/>
    <w:rsid w:val="00760650"/>
    <w:rsid w:val="007617C9"/>
    <w:rsid w:val="00762A6B"/>
    <w:rsid w:val="00762E58"/>
    <w:rsid w:val="00765CE3"/>
    <w:rsid w:val="00767EC4"/>
    <w:rsid w:val="007709E0"/>
    <w:rsid w:val="007715CE"/>
    <w:rsid w:val="00772881"/>
    <w:rsid w:val="00772A04"/>
    <w:rsid w:val="0077319E"/>
    <w:rsid w:val="00775A33"/>
    <w:rsid w:val="00775F0D"/>
    <w:rsid w:val="0077619E"/>
    <w:rsid w:val="007764BF"/>
    <w:rsid w:val="0077682C"/>
    <w:rsid w:val="0077739D"/>
    <w:rsid w:val="0077754A"/>
    <w:rsid w:val="00777F9E"/>
    <w:rsid w:val="007807B0"/>
    <w:rsid w:val="0078088B"/>
    <w:rsid w:val="007808D3"/>
    <w:rsid w:val="007815E0"/>
    <w:rsid w:val="00781FCA"/>
    <w:rsid w:val="00783439"/>
    <w:rsid w:val="0078362C"/>
    <w:rsid w:val="00783BD8"/>
    <w:rsid w:val="00783D7E"/>
    <w:rsid w:val="00785519"/>
    <w:rsid w:val="00785819"/>
    <w:rsid w:val="00785834"/>
    <w:rsid w:val="00787DF3"/>
    <w:rsid w:val="00791821"/>
    <w:rsid w:val="00792195"/>
    <w:rsid w:val="00793BEB"/>
    <w:rsid w:val="00794589"/>
    <w:rsid w:val="00794726"/>
    <w:rsid w:val="00794863"/>
    <w:rsid w:val="00794DA0"/>
    <w:rsid w:val="007953C5"/>
    <w:rsid w:val="00796C6B"/>
    <w:rsid w:val="007A10C5"/>
    <w:rsid w:val="007A39D0"/>
    <w:rsid w:val="007A4B8F"/>
    <w:rsid w:val="007A563C"/>
    <w:rsid w:val="007A5D6B"/>
    <w:rsid w:val="007A7685"/>
    <w:rsid w:val="007A79E7"/>
    <w:rsid w:val="007A7CBE"/>
    <w:rsid w:val="007B0CD0"/>
    <w:rsid w:val="007B1497"/>
    <w:rsid w:val="007B204C"/>
    <w:rsid w:val="007B2F06"/>
    <w:rsid w:val="007B2F1A"/>
    <w:rsid w:val="007B58D5"/>
    <w:rsid w:val="007B706E"/>
    <w:rsid w:val="007C33F7"/>
    <w:rsid w:val="007C3D1B"/>
    <w:rsid w:val="007C59F5"/>
    <w:rsid w:val="007C6262"/>
    <w:rsid w:val="007C6274"/>
    <w:rsid w:val="007D2A03"/>
    <w:rsid w:val="007D705A"/>
    <w:rsid w:val="007D7AA2"/>
    <w:rsid w:val="007D7EAD"/>
    <w:rsid w:val="007E0E89"/>
    <w:rsid w:val="007E3594"/>
    <w:rsid w:val="007E5307"/>
    <w:rsid w:val="007E576F"/>
    <w:rsid w:val="007E5BE2"/>
    <w:rsid w:val="007E6205"/>
    <w:rsid w:val="007E6922"/>
    <w:rsid w:val="007E69E5"/>
    <w:rsid w:val="007E7276"/>
    <w:rsid w:val="007F07A7"/>
    <w:rsid w:val="007F0C26"/>
    <w:rsid w:val="007F1CB5"/>
    <w:rsid w:val="007F289B"/>
    <w:rsid w:val="007F3172"/>
    <w:rsid w:val="007F4431"/>
    <w:rsid w:val="007F4D47"/>
    <w:rsid w:val="007F4F67"/>
    <w:rsid w:val="007F7314"/>
    <w:rsid w:val="007F794D"/>
    <w:rsid w:val="00800C0E"/>
    <w:rsid w:val="008016E3"/>
    <w:rsid w:val="00803281"/>
    <w:rsid w:val="00803493"/>
    <w:rsid w:val="008038C5"/>
    <w:rsid w:val="0080528C"/>
    <w:rsid w:val="00806BD4"/>
    <w:rsid w:val="00810F11"/>
    <w:rsid w:val="00811206"/>
    <w:rsid w:val="00813148"/>
    <w:rsid w:val="00814684"/>
    <w:rsid w:val="008174AF"/>
    <w:rsid w:val="008206A7"/>
    <w:rsid w:val="00820959"/>
    <w:rsid w:val="00821995"/>
    <w:rsid w:val="008227BB"/>
    <w:rsid w:val="00823894"/>
    <w:rsid w:val="008241F5"/>
    <w:rsid w:val="00824F4E"/>
    <w:rsid w:val="00824F71"/>
    <w:rsid w:val="00825127"/>
    <w:rsid w:val="00825A78"/>
    <w:rsid w:val="008267AD"/>
    <w:rsid w:val="00830356"/>
    <w:rsid w:val="00832ED0"/>
    <w:rsid w:val="00833B7F"/>
    <w:rsid w:val="00837BF5"/>
    <w:rsid w:val="00837DA5"/>
    <w:rsid w:val="00840385"/>
    <w:rsid w:val="008406F2"/>
    <w:rsid w:val="00840E5B"/>
    <w:rsid w:val="00841BB6"/>
    <w:rsid w:val="00844865"/>
    <w:rsid w:val="00845A90"/>
    <w:rsid w:val="00845F6F"/>
    <w:rsid w:val="00847CBA"/>
    <w:rsid w:val="00850144"/>
    <w:rsid w:val="008504AD"/>
    <w:rsid w:val="00850601"/>
    <w:rsid w:val="00850AD1"/>
    <w:rsid w:val="00851CE9"/>
    <w:rsid w:val="00853037"/>
    <w:rsid w:val="00853526"/>
    <w:rsid w:val="00855349"/>
    <w:rsid w:val="00856C64"/>
    <w:rsid w:val="0085706F"/>
    <w:rsid w:val="00857079"/>
    <w:rsid w:val="008603AD"/>
    <w:rsid w:val="0086044C"/>
    <w:rsid w:val="00860914"/>
    <w:rsid w:val="00863E26"/>
    <w:rsid w:val="00863FEE"/>
    <w:rsid w:val="008644E7"/>
    <w:rsid w:val="00865D2D"/>
    <w:rsid w:val="008677C7"/>
    <w:rsid w:val="00873203"/>
    <w:rsid w:val="00874250"/>
    <w:rsid w:val="00874728"/>
    <w:rsid w:val="0087493F"/>
    <w:rsid w:val="008757F9"/>
    <w:rsid w:val="00876CD2"/>
    <w:rsid w:val="00877C35"/>
    <w:rsid w:val="00877DA2"/>
    <w:rsid w:val="008800C5"/>
    <w:rsid w:val="008809A9"/>
    <w:rsid w:val="008817EB"/>
    <w:rsid w:val="00882721"/>
    <w:rsid w:val="00883694"/>
    <w:rsid w:val="0088425A"/>
    <w:rsid w:val="00884A63"/>
    <w:rsid w:val="00884D36"/>
    <w:rsid w:val="0088745E"/>
    <w:rsid w:val="00890F75"/>
    <w:rsid w:val="00891415"/>
    <w:rsid w:val="0089164C"/>
    <w:rsid w:val="008926CE"/>
    <w:rsid w:val="00893A84"/>
    <w:rsid w:val="008953D4"/>
    <w:rsid w:val="008961A9"/>
    <w:rsid w:val="008965AD"/>
    <w:rsid w:val="00896A39"/>
    <w:rsid w:val="00896C98"/>
    <w:rsid w:val="00896D4E"/>
    <w:rsid w:val="008974C7"/>
    <w:rsid w:val="008A506F"/>
    <w:rsid w:val="008A5120"/>
    <w:rsid w:val="008A7674"/>
    <w:rsid w:val="008B049E"/>
    <w:rsid w:val="008B1B9B"/>
    <w:rsid w:val="008B1C9D"/>
    <w:rsid w:val="008B5DF5"/>
    <w:rsid w:val="008B6D21"/>
    <w:rsid w:val="008B6F06"/>
    <w:rsid w:val="008B76B1"/>
    <w:rsid w:val="008B7723"/>
    <w:rsid w:val="008C1D68"/>
    <w:rsid w:val="008C3C80"/>
    <w:rsid w:val="008C43BA"/>
    <w:rsid w:val="008C7293"/>
    <w:rsid w:val="008D0FAC"/>
    <w:rsid w:val="008D134A"/>
    <w:rsid w:val="008D1740"/>
    <w:rsid w:val="008D1F6C"/>
    <w:rsid w:val="008D2925"/>
    <w:rsid w:val="008D303F"/>
    <w:rsid w:val="008D46F5"/>
    <w:rsid w:val="008D5053"/>
    <w:rsid w:val="008D50B5"/>
    <w:rsid w:val="008D5633"/>
    <w:rsid w:val="008D6352"/>
    <w:rsid w:val="008D64D4"/>
    <w:rsid w:val="008D74F1"/>
    <w:rsid w:val="008D7A80"/>
    <w:rsid w:val="008E0398"/>
    <w:rsid w:val="008E1DC5"/>
    <w:rsid w:val="008E2368"/>
    <w:rsid w:val="008E2CBC"/>
    <w:rsid w:val="008E2D94"/>
    <w:rsid w:val="008E33E0"/>
    <w:rsid w:val="008E3943"/>
    <w:rsid w:val="008E3BEA"/>
    <w:rsid w:val="008E3CCA"/>
    <w:rsid w:val="008E4315"/>
    <w:rsid w:val="008E4C3E"/>
    <w:rsid w:val="008E4E94"/>
    <w:rsid w:val="008E649D"/>
    <w:rsid w:val="008E7BA2"/>
    <w:rsid w:val="008F1E9A"/>
    <w:rsid w:val="008F225A"/>
    <w:rsid w:val="008F3771"/>
    <w:rsid w:val="008F46C4"/>
    <w:rsid w:val="008F59FE"/>
    <w:rsid w:val="008F6ED0"/>
    <w:rsid w:val="009032CC"/>
    <w:rsid w:val="00904B58"/>
    <w:rsid w:val="00904B9E"/>
    <w:rsid w:val="009062CD"/>
    <w:rsid w:val="00910071"/>
    <w:rsid w:val="009114C8"/>
    <w:rsid w:val="00912295"/>
    <w:rsid w:val="009135B6"/>
    <w:rsid w:val="00914C76"/>
    <w:rsid w:val="00917CAD"/>
    <w:rsid w:val="00922660"/>
    <w:rsid w:val="0092352D"/>
    <w:rsid w:val="00924E65"/>
    <w:rsid w:val="0092505A"/>
    <w:rsid w:val="00927633"/>
    <w:rsid w:val="00927A3B"/>
    <w:rsid w:val="00927D4F"/>
    <w:rsid w:val="00927F0D"/>
    <w:rsid w:val="0093007A"/>
    <w:rsid w:val="00931A26"/>
    <w:rsid w:val="0093384A"/>
    <w:rsid w:val="00935155"/>
    <w:rsid w:val="00935A06"/>
    <w:rsid w:val="00937483"/>
    <w:rsid w:val="00937D00"/>
    <w:rsid w:val="00940200"/>
    <w:rsid w:val="00940D10"/>
    <w:rsid w:val="00940E3D"/>
    <w:rsid w:val="00941253"/>
    <w:rsid w:val="00942496"/>
    <w:rsid w:val="00942AE2"/>
    <w:rsid w:val="00942B58"/>
    <w:rsid w:val="009430B2"/>
    <w:rsid w:val="00943451"/>
    <w:rsid w:val="0094545A"/>
    <w:rsid w:val="00945631"/>
    <w:rsid w:val="0094765F"/>
    <w:rsid w:val="00950C91"/>
    <w:rsid w:val="00951D74"/>
    <w:rsid w:val="00954319"/>
    <w:rsid w:val="0095487C"/>
    <w:rsid w:val="00955D77"/>
    <w:rsid w:val="009577C1"/>
    <w:rsid w:val="0096023C"/>
    <w:rsid w:val="00960863"/>
    <w:rsid w:val="009610F4"/>
    <w:rsid w:val="009616AA"/>
    <w:rsid w:val="00961A2D"/>
    <w:rsid w:val="00961F71"/>
    <w:rsid w:val="00962BA1"/>
    <w:rsid w:val="00963483"/>
    <w:rsid w:val="009660BA"/>
    <w:rsid w:val="0096627A"/>
    <w:rsid w:val="00966476"/>
    <w:rsid w:val="00966A20"/>
    <w:rsid w:val="00970DB6"/>
    <w:rsid w:val="00971EDC"/>
    <w:rsid w:val="0097380D"/>
    <w:rsid w:val="00973DF7"/>
    <w:rsid w:val="00974FA8"/>
    <w:rsid w:val="00975689"/>
    <w:rsid w:val="00975899"/>
    <w:rsid w:val="0097602A"/>
    <w:rsid w:val="00976FBB"/>
    <w:rsid w:val="009800ED"/>
    <w:rsid w:val="009808BC"/>
    <w:rsid w:val="00980C46"/>
    <w:rsid w:val="00982691"/>
    <w:rsid w:val="00985A00"/>
    <w:rsid w:val="009861CE"/>
    <w:rsid w:val="00993CDB"/>
    <w:rsid w:val="0099495A"/>
    <w:rsid w:val="0099530D"/>
    <w:rsid w:val="00995A18"/>
    <w:rsid w:val="009965D6"/>
    <w:rsid w:val="009975EB"/>
    <w:rsid w:val="009A02E8"/>
    <w:rsid w:val="009A1D82"/>
    <w:rsid w:val="009A233B"/>
    <w:rsid w:val="009A2D47"/>
    <w:rsid w:val="009A2F02"/>
    <w:rsid w:val="009A3DDB"/>
    <w:rsid w:val="009A4052"/>
    <w:rsid w:val="009A5784"/>
    <w:rsid w:val="009A7997"/>
    <w:rsid w:val="009B0451"/>
    <w:rsid w:val="009B05A0"/>
    <w:rsid w:val="009B06AD"/>
    <w:rsid w:val="009B13F5"/>
    <w:rsid w:val="009B1D3F"/>
    <w:rsid w:val="009B1ECF"/>
    <w:rsid w:val="009B2F28"/>
    <w:rsid w:val="009B4BD6"/>
    <w:rsid w:val="009B6377"/>
    <w:rsid w:val="009C11E3"/>
    <w:rsid w:val="009C1F80"/>
    <w:rsid w:val="009C1FEB"/>
    <w:rsid w:val="009C2DD4"/>
    <w:rsid w:val="009C432C"/>
    <w:rsid w:val="009C432E"/>
    <w:rsid w:val="009C759B"/>
    <w:rsid w:val="009D1C9C"/>
    <w:rsid w:val="009D262A"/>
    <w:rsid w:val="009D2FB1"/>
    <w:rsid w:val="009D31DD"/>
    <w:rsid w:val="009D34D2"/>
    <w:rsid w:val="009D39F2"/>
    <w:rsid w:val="009D5480"/>
    <w:rsid w:val="009D5A98"/>
    <w:rsid w:val="009D5C39"/>
    <w:rsid w:val="009D795D"/>
    <w:rsid w:val="009E0875"/>
    <w:rsid w:val="009E1236"/>
    <w:rsid w:val="009E250E"/>
    <w:rsid w:val="009E37D0"/>
    <w:rsid w:val="009E4F93"/>
    <w:rsid w:val="009E6C3C"/>
    <w:rsid w:val="009F015E"/>
    <w:rsid w:val="009F45F4"/>
    <w:rsid w:val="009F5008"/>
    <w:rsid w:val="009F5691"/>
    <w:rsid w:val="009F5996"/>
    <w:rsid w:val="009F7150"/>
    <w:rsid w:val="00A00426"/>
    <w:rsid w:val="00A02281"/>
    <w:rsid w:val="00A027C7"/>
    <w:rsid w:val="00A02CAD"/>
    <w:rsid w:val="00A03E3E"/>
    <w:rsid w:val="00A049B3"/>
    <w:rsid w:val="00A06866"/>
    <w:rsid w:val="00A06CD9"/>
    <w:rsid w:val="00A06E94"/>
    <w:rsid w:val="00A07309"/>
    <w:rsid w:val="00A078C1"/>
    <w:rsid w:val="00A11A7E"/>
    <w:rsid w:val="00A12AA5"/>
    <w:rsid w:val="00A13BAF"/>
    <w:rsid w:val="00A15955"/>
    <w:rsid w:val="00A170F2"/>
    <w:rsid w:val="00A17324"/>
    <w:rsid w:val="00A2218E"/>
    <w:rsid w:val="00A22DB1"/>
    <w:rsid w:val="00A2356B"/>
    <w:rsid w:val="00A24AD1"/>
    <w:rsid w:val="00A24AFF"/>
    <w:rsid w:val="00A273D2"/>
    <w:rsid w:val="00A30360"/>
    <w:rsid w:val="00A308DC"/>
    <w:rsid w:val="00A30FE8"/>
    <w:rsid w:val="00A318CC"/>
    <w:rsid w:val="00A32A59"/>
    <w:rsid w:val="00A32E82"/>
    <w:rsid w:val="00A32F03"/>
    <w:rsid w:val="00A33215"/>
    <w:rsid w:val="00A34B2E"/>
    <w:rsid w:val="00A35EBA"/>
    <w:rsid w:val="00A36A9A"/>
    <w:rsid w:val="00A36D5B"/>
    <w:rsid w:val="00A372F8"/>
    <w:rsid w:val="00A37656"/>
    <w:rsid w:val="00A40805"/>
    <w:rsid w:val="00A40EA4"/>
    <w:rsid w:val="00A42079"/>
    <w:rsid w:val="00A429C9"/>
    <w:rsid w:val="00A434C8"/>
    <w:rsid w:val="00A446C2"/>
    <w:rsid w:val="00A45302"/>
    <w:rsid w:val="00A4686F"/>
    <w:rsid w:val="00A5136F"/>
    <w:rsid w:val="00A51B28"/>
    <w:rsid w:val="00A51CD0"/>
    <w:rsid w:val="00A542D2"/>
    <w:rsid w:val="00A5488C"/>
    <w:rsid w:val="00A549D0"/>
    <w:rsid w:val="00A55078"/>
    <w:rsid w:val="00A55807"/>
    <w:rsid w:val="00A563B2"/>
    <w:rsid w:val="00A56BFB"/>
    <w:rsid w:val="00A6147A"/>
    <w:rsid w:val="00A6390A"/>
    <w:rsid w:val="00A63E29"/>
    <w:rsid w:val="00A63F21"/>
    <w:rsid w:val="00A721C0"/>
    <w:rsid w:val="00A7277A"/>
    <w:rsid w:val="00A730BF"/>
    <w:rsid w:val="00A7359B"/>
    <w:rsid w:val="00A73A5D"/>
    <w:rsid w:val="00A75105"/>
    <w:rsid w:val="00A77EA0"/>
    <w:rsid w:val="00A81789"/>
    <w:rsid w:val="00A836A7"/>
    <w:rsid w:val="00A8389F"/>
    <w:rsid w:val="00A86F5A"/>
    <w:rsid w:val="00A87779"/>
    <w:rsid w:val="00A87B1D"/>
    <w:rsid w:val="00A87C75"/>
    <w:rsid w:val="00A90E51"/>
    <w:rsid w:val="00A9391A"/>
    <w:rsid w:val="00A93DF0"/>
    <w:rsid w:val="00A969C1"/>
    <w:rsid w:val="00A96D51"/>
    <w:rsid w:val="00A97072"/>
    <w:rsid w:val="00AA3AF2"/>
    <w:rsid w:val="00AA4687"/>
    <w:rsid w:val="00AA4DDF"/>
    <w:rsid w:val="00AA6096"/>
    <w:rsid w:val="00AA79EB"/>
    <w:rsid w:val="00AB1F61"/>
    <w:rsid w:val="00AB37FB"/>
    <w:rsid w:val="00AB4586"/>
    <w:rsid w:val="00AB5262"/>
    <w:rsid w:val="00AB5656"/>
    <w:rsid w:val="00AB60D2"/>
    <w:rsid w:val="00AB6693"/>
    <w:rsid w:val="00AB689A"/>
    <w:rsid w:val="00AB71A0"/>
    <w:rsid w:val="00AB7881"/>
    <w:rsid w:val="00AB7C5E"/>
    <w:rsid w:val="00AC19B2"/>
    <w:rsid w:val="00AC6640"/>
    <w:rsid w:val="00AC745B"/>
    <w:rsid w:val="00AC7827"/>
    <w:rsid w:val="00AC7CC4"/>
    <w:rsid w:val="00AD12D9"/>
    <w:rsid w:val="00AD24B8"/>
    <w:rsid w:val="00AD25C0"/>
    <w:rsid w:val="00AD5426"/>
    <w:rsid w:val="00AD5A90"/>
    <w:rsid w:val="00AD65F2"/>
    <w:rsid w:val="00AD6681"/>
    <w:rsid w:val="00AD6A1E"/>
    <w:rsid w:val="00AD75B9"/>
    <w:rsid w:val="00AD76C9"/>
    <w:rsid w:val="00AE011E"/>
    <w:rsid w:val="00AE0F20"/>
    <w:rsid w:val="00AE1DD2"/>
    <w:rsid w:val="00AE28D6"/>
    <w:rsid w:val="00AE2953"/>
    <w:rsid w:val="00AE3413"/>
    <w:rsid w:val="00AE4B65"/>
    <w:rsid w:val="00AE7EF7"/>
    <w:rsid w:val="00AF00EB"/>
    <w:rsid w:val="00AF04E2"/>
    <w:rsid w:val="00AF0753"/>
    <w:rsid w:val="00AF0E2F"/>
    <w:rsid w:val="00AF151C"/>
    <w:rsid w:val="00AF37BF"/>
    <w:rsid w:val="00AF3888"/>
    <w:rsid w:val="00AF44FC"/>
    <w:rsid w:val="00AF49F3"/>
    <w:rsid w:val="00AF5BD6"/>
    <w:rsid w:val="00AF641C"/>
    <w:rsid w:val="00AF72A7"/>
    <w:rsid w:val="00AF77B6"/>
    <w:rsid w:val="00B00F1E"/>
    <w:rsid w:val="00B02581"/>
    <w:rsid w:val="00B15D85"/>
    <w:rsid w:val="00B16C05"/>
    <w:rsid w:val="00B17155"/>
    <w:rsid w:val="00B17CAB"/>
    <w:rsid w:val="00B20798"/>
    <w:rsid w:val="00B216FA"/>
    <w:rsid w:val="00B24459"/>
    <w:rsid w:val="00B258C7"/>
    <w:rsid w:val="00B32563"/>
    <w:rsid w:val="00B3256F"/>
    <w:rsid w:val="00B33957"/>
    <w:rsid w:val="00B34639"/>
    <w:rsid w:val="00B350AB"/>
    <w:rsid w:val="00B376AC"/>
    <w:rsid w:val="00B37D9B"/>
    <w:rsid w:val="00B4158A"/>
    <w:rsid w:val="00B42E14"/>
    <w:rsid w:val="00B45678"/>
    <w:rsid w:val="00B5051A"/>
    <w:rsid w:val="00B50EC1"/>
    <w:rsid w:val="00B51CD2"/>
    <w:rsid w:val="00B52058"/>
    <w:rsid w:val="00B560EA"/>
    <w:rsid w:val="00B56872"/>
    <w:rsid w:val="00B56DC0"/>
    <w:rsid w:val="00B57C95"/>
    <w:rsid w:val="00B57F1D"/>
    <w:rsid w:val="00B62445"/>
    <w:rsid w:val="00B632E1"/>
    <w:rsid w:val="00B641CA"/>
    <w:rsid w:val="00B64257"/>
    <w:rsid w:val="00B6436B"/>
    <w:rsid w:val="00B65106"/>
    <w:rsid w:val="00B65D02"/>
    <w:rsid w:val="00B65FCA"/>
    <w:rsid w:val="00B663D1"/>
    <w:rsid w:val="00B67EA9"/>
    <w:rsid w:val="00B70186"/>
    <w:rsid w:val="00B7395E"/>
    <w:rsid w:val="00B73DD5"/>
    <w:rsid w:val="00B74AE1"/>
    <w:rsid w:val="00B74D2A"/>
    <w:rsid w:val="00B76839"/>
    <w:rsid w:val="00B77B68"/>
    <w:rsid w:val="00B81003"/>
    <w:rsid w:val="00B82DD9"/>
    <w:rsid w:val="00B832EF"/>
    <w:rsid w:val="00B83EC1"/>
    <w:rsid w:val="00B86336"/>
    <w:rsid w:val="00B87EF1"/>
    <w:rsid w:val="00B90491"/>
    <w:rsid w:val="00B92C1C"/>
    <w:rsid w:val="00B94301"/>
    <w:rsid w:val="00B95870"/>
    <w:rsid w:val="00B95CEC"/>
    <w:rsid w:val="00B964EF"/>
    <w:rsid w:val="00BA06AC"/>
    <w:rsid w:val="00BA237D"/>
    <w:rsid w:val="00BA2711"/>
    <w:rsid w:val="00BA311B"/>
    <w:rsid w:val="00BA31FB"/>
    <w:rsid w:val="00BA42C7"/>
    <w:rsid w:val="00BA4A03"/>
    <w:rsid w:val="00BA5C70"/>
    <w:rsid w:val="00BA61D3"/>
    <w:rsid w:val="00BA6FD1"/>
    <w:rsid w:val="00BA7F8A"/>
    <w:rsid w:val="00BB0659"/>
    <w:rsid w:val="00BB0A64"/>
    <w:rsid w:val="00BB0EFA"/>
    <w:rsid w:val="00BB10CB"/>
    <w:rsid w:val="00BB2098"/>
    <w:rsid w:val="00BB2311"/>
    <w:rsid w:val="00BB2BF9"/>
    <w:rsid w:val="00BB3692"/>
    <w:rsid w:val="00BB4469"/>
    <w:rsid w:val="00BB537C"/>
    <w:rsid w:val="00BB5A8D"/>
    <w:rsid w:val="00BB624F"/>
    <w:rsid w:val="00BB6D55"/>
    <w:rsid w:val="00BB7328"/>
    <w:rsid w:val="00BB7E86"/>
    <w:rsid w:val="00BC044C"/>
    <w:rsid w:val="00BC11CA"/>
    <w:rsid w:val="00BC1225"/>
    <w:rsid w:val="00BC1A95"/>
    <w:rsid w:val="00BC1CA6"/>
    <w:rsid w:val="00BC459A"/>
    <w:rsid w:val="00BC4A28"/>
    <w:rsid w:val="00BC50E3"/>
    <w:rsid w:val="00BC5A93"/>
    <w:rsid w:val="00BC678F"/>
    <w:rsid w:val="00BC7D7A"/>
    <w:rsid w:val="00BC7FD2"/>
    <w:rsid w:val="00BD00DD"/>
    <w:rsid w:val="00BD2B84"/>
    <w:rsid w:val="00BD3069"/>
    <w:rsid w:val="00BD49FD"/>
    <w:rsid w:val="00BD4EB9"/>
    <w:rsid w:val="00BD4FA4"/>
    <w:rsid w:val="00BD56D7"/>
    <w:rsid w:val="00BD6D17"/>
    <w:rsid w:val="00BE1013"/>
    <w:rsid w:val="00BE210C"/>
    <w:rsid w:val="00BE2251"/>
    <w:rsid w:val="00BE2F7F"/>
    <w:rsid w:val="00BE38E1"/>
    <w:rsid w:val="00BE550D"/>
    <w:rsid w:val="00BE591B"/>
    <w:rsid w:val="00BE6159"/>
    <w:rsid w:val="00BE77D8"/>
    <w:rsid w:val="00BF0514"/>
    <w:rsid w:val="00BF0F67"/>
    <w:rsid w:val="00BF15BE"/>
    <w:rsid w:val="00BF170E"/>
    <w:rsid w:val="00BF32CE"/>
    <w:rsid w:val="00C01289"/>
    <w:rsid w:val="00C01A32"/>
    <w:rsid w:val="00C02405"/>
    <w:rsid w:val="00C02915"/>
    <w:rsid w:val="00C02978"/>
    <w:rsid w:val="00C02AA8"/>
    <w:rsid w:val="00C05F75"/>
    <w:rsid w:val="00C108DA"/>
    <w:rsid w:val="00C12793"/>
    <w:rsid w:val="00C12A3B"/>
    <w:rsid w:val="00C131B9"/>
    <w:rsid w:val="00C138C3"/>
    <w:rsid w:val="00C1426B"/>
    <w:rsid w:val="00C15865"/>
    <w:rsid w:val="00C15FB8"/>
    <w:rsid w:val="00C16720"/>
    <w:rsid w:val="00C168F6"/>
    <w:rsid w:val="00C169D3"/>
    <w:rsid w:val="00C16DEA"/>
    <w:rsid w:val="00C17377"/>
    <w:rsid w:val="00C21C2C"/>
    <w:rsid w:val="00C23188"/>
    <w:rsid w:val="00C23F08"/>
    <w:rsid w:val="00C24587"/>
    <w:rsid w:val="00C24A8E"/>
    <w:rsid w:val="00C25B73"/>
    <w:rsid w:val="00C26680"/>
    <w:rsid w:val="00C267AC"/>
    <w:rsid w:val="00C2684D"/>
    <w:rsid w:val="00C31ED1"/>
    <w:rsid w:val="00C345C6"/>
    <w:rsid w:val="00C3491D"/>
    <w:rsid w:val="00C350F2"/>
    <w:rsid w:val="00C35E03"/>
    <w:rsid w:val="00C36705"/>
    <w:rsid w:val="00C4163C"/>
    <w:rsid w:val="00C42453"/>
    <w:rsid w:val="00C435DC"/>
    <w:rsid w:val="00C4635F"/>
    <w:rsid w:val="00C46DB7"/>
    <w:rsid w:val="00C47E5E"/>
    <w:rsid w:val="00C47F6D"/>
    <w:rsid w:val="00C506F7"/>
    <w:rsid w:val="00C51492"/>
    <w:rsid w:val="00C52D20"/>
    <w:rsid w:val="00C534EB"/>
    <w:rsid w:val="00C547D3"/>
    <w:rsid w:val="00C54AF8"/>
    <w:rsid w:val="00C56C6C"/>
    <w:rsid w:val="00C574AB"/>
    <w:rsid w:val="00C61331"/>
    <w:rsid w:val="00C61C9D"/>
    <w:rsid w:val="00C626A6"/>
    <w:rsid w:val="00C643F1"/>
    <w:rsid w:val="00C6465B"/>
    <w:rsid w:val="00C65CD3"/>
    <w:rsid w:val="00C667DC"/>
    <w:rsid w:val="00C6740D"/>
    <w:rsid w:val="00C67C89"/>
    <w:rsid w:val="00C72176"/>
    <w:rsid w:val="00C73404"/>
    <w:rsid w:val="00C752CB"/>
    <w:rsid w:val="00C75BD8"/>
    <w:rsid w:val="00C75F08"/>
    <w:rsid w:val="00C7621E"/>
    <w:rsid w:val="00C766F6"/>
    <w:rsid w:val="00C7705D"/>
    <w:rsid w:val="00C770E9"/>
    <w:rsid w:val="00C81AEE"/>
    <w:rsid w:val="00C81B7D"/>
    <w:rsid w:val="00C82D60"/>
    <w:rsid w:val="00C83689"/>
    <w:rsid w:val="00C84417"/>
    <w:rsid w:val="00C864AF"/>
    <w:rsid w:val="00C864F7"/>
    <w:rsid w:val="00C867E6"/>
    <w:rsid w:val="00C90F10"/>
    <w:rsid w:val="00C915AF"/>
    <w:rsid w:val="00C9172D"/>
    <w:rsid w:val="00C918F5"/>
    <w:rsid w:val="00C92971"/>
    <w:rsid w:val="00C936C0"/>
    <w:rsid w:val="00C93FA0"/>
    <w:rsid w:val="00C946E3"/>
    <w:rsid w:val="00C95660"/>
    <w:rsid w:val="00C962A9"/>
    <w:rsid w:val="00C97901"/>
    <w:rsid w:val="00C97C52"/>
    <w:rsid w:val="00CA15E8"/>
    <w:rsid w:val="00CA3431"/>
    <w:rsid w:val="00CA3D39"/>
    <w:rsid w:val="00CA489E"/>
    <w:rsid w:val="00CA6420"/>
    <w:rsid w:val="00CA64F3"/>
    <w:rsid w:val="00CA6A57"/>
    <w:rsid w:val="00CA6ED1"/>
    <w:rsid w:val="00CB0102"/>
    <w:rsid w:val="00CB1701"/>
    <w:rsid w:val="00CB1B09"/>
    <w:rsid w:val="00CB7228"/>
    <w:rsid w:val="00CC0262"/>
    <w:rsid w:val="00CC09DE"/>
    <w:rsid w:val="00CC14A5"/>
    <w:rsid w:val="00CC20E3"/>
    <w:rsid w:val="00CC30B9"/>
    <w:rsid w:val="00CC69E1"/>
    <w:rsid w:val="00CC732F"/>
    <w:rsid w:val="00CC7C92"/>
    <w:rsid w:val="00CD1E6B"/>
    <w:rsid w:val="00CD277F"/>
    <w:rsid w:val="00CD34EC"/>
    <w:rsid w:val="00CD5AA9"/>
    <w:rsid w:val="00CD63CD"/>
    <w:rsid w:val="00CD70F6"/>
    <w:rsid w:val="00CD7E67"/>
    <w:rsid w:val="00CD7F67"/>
    <w:rsid w:val="00CE003F"/>
    <w:rsid w:val="00CE3ADA"/>
    <w:rsid w:val="00CE47DA"/>
    <w:rsid w:val="00CE4C7C"/>
    <w:rsid w:val="00CE51AC"/>
    <w:rsid w:val="00CE568F"/>
    <w:rsid w:val="00CE7A5E"/>
    <w:rsid w:val="00CF17A2"/>
    <w:rsid w:val="00CF282A"/>
    <w:rsid w:val="00CF28C4"/>
    <w:rsid w:val="00CF35F3"/>
    <w:rsid w:val="00CF49C5"/>
    <w:rsid w:val="00CF58E4"/>
    <w:rsid w:val="00CF5A2D"/>
    <w:rsid w:val="00CF5B46"/>
    <w:rsid w:val="00D02416"/>
    <w:rsid w:val="00D027BF"/>
    <w:rsid w:val="00D03114"/>
    <w:rsid w:val="00D03255"/>
    <w:rsid w:val="00D03C46"/>
    <w:rsid w:val="00D046EB"/>
    <w:rsid w:val="00D06238"/>
    <w:rsid w:val="00D1043D"/>
    <w:rsid w:val="00D119F6"/>
    <w:rsid w:val="00D14E9F"/>
    <w:rsid w:val="00D15241"/>
    <w:rsid w:val="00D152A2"/>
    <w:rsid w:val="00D1576C"/>
    <w:rsid w:val="00D22BEA"/>
    <w:rsid w:val="00D23A7D"/>
    <w:rsid w:val="00D25765"/>
    <w:rsid w:val="00D26018"/>
    <w:rsid w:val="00D305CF"/>
    <w:rsid w:val="00D32447"/>
    <w:rsid w:val="00D347A8"/>
    <w:rsid w:val="00D355BF"/>
    <w:rsid w:val="00D36297"/>
    <w:rsid w:val="00D371EC"/>
    <w:rsid w:val="00D41271"/>
    <w:rsid w:val="00D4148C"/>
    <w:rsid w:val="00D41C9F"/>
    <w:rsid w:val="00D437B3"/>
    <w:rsid w:val="00D43A3E"/>
    <w:rsid w:val="00D46D23"/>
    <w:rsid w:val="00D46F61"/>
    <w:rsid w:val="00D476B1"/>
    <w:rsid w:val="00D478E8"/>
    <w:rsid w:val="00D500B4"/>
    <w:rsid w:val="00D50D30"/>
    <w:rsid w:val="00D51CE3"/>
    <w:rsid w:val="00D52670"/>
    <w:rsid w:val="00D54256"/>
    <w:rsid w:val="00D56672"/>
    <w:rsid w:val="00D56EFF"/>
    <w:rsid w:val="00D572C9"/>
    <w:rsid w:val="00D604CB"/>
    <w:rsid w:val="00D60DAB"/>
    <w:rsid w:val="00D611EC"/>
    <w:rsid w:val="00D63BDF"/>
    <w:rsid w:val="00D63E00"/>
    <w:rsid w:val="00D6611E"/>
    <w:rsid w:val="00D66448"/>
    <w:rsid w:val="00D673C9"/>
    <w:rsid w:val="00D6781C"/>
    <w:rsid w:val="00D67F51"/>
    <w:rsid w:val="00D7269D"/>
    <w:rsid w:val="00D73BCB"/>
    <w:rsid w:val="00D73DBF"/>
    <w:rsid w:val="00D75EC5"/>
    <w:rsid w:val="00D76059"/>
    <w:rsid w:val="00D775F8"/>
    <w:rsid w:val="00D776A6"/>
    <w:rsid w:val="00D77AD1"/>
    <w:rsid w:val="00D822A2"/>
    <w:rsid w:val="00D82588"/>
    <w:rsid w:val="00D829B8"/>
    <w:rsid w:val="00D82A13"/>
    <w:rsid w:val="00D84B2A"/>
    <w:rsid w:val="00D85EF4"/>
    <w:rsid w:val="00D861E3"/>
    <w:rsid w:val="00D876D6"/>
    <w:rsid w:val="00D90CD9"/>
    <w:rsid w:val="00D91077"/>
    <w:rsid w:val="00D93FA7"/>
    <w:rsid w:val="00D9431E"/>
    <w:rsid w:val="00D94A05"/>
    <w:rsid w:val="00D9503D"/>
    <w:rsid w:val="00D95951"/>
    <w:rsid w:val="00D95A44"/>
    <w:rsid w:val="00D95C75"/>
    <w:rsid w:val="00D97223"/>
    <w:rsid w:val="00DA01F8"/>
    <w:rsid w:val="00DA07C2"/>
    <w:rsid w:val="00DA1A61"/>
    <w:rsid w:val="00DA1E31"/>
    <w:rsid w:val="00DA2291"/>
    <w:rsid w:val="00DA3257"/>
    <w:rsid w:val="00DA5E31"/>
    <w:rsid w:val="00DA5E39"/>
    <w:rsid w:val="00DA7D04"/>
    <w:rsid w:val="00DB132F"/>
    <w:rsid w:val="00DB2AAB"/>
    <w:rsid w:val="00DB2E23"/>
    <w:rsid w:val="00DB406A"/>
    <w:rsid w:val="00DB60E5"/>
    <w:rsid w:val="00DB6F5A"/>
    <w:rsid w:val="00DB7624"/>
    <w:rsid w:val="00DC0F5A"/>
    <w:rsid w:val="00DC16A9"/>
    <w:rsid w:val="00DC228E"/>
    <w:rsid w:val="00DC3AAA"/>
    <w:rsid w:val="00DC46B5"/>
    <w:rsid w:val="00DC589F"/>
    <w:rsid w:val="00DC659D"/>
    <w:rsid w:val="00DD06E1"/>
    <w:rsid w:val="00DD1848"/>
    <w:rsid w:val="00DD5EE4"/>
    <w:rsid w:val="00DD73F9"/>
    <w:rsid w:val="00DD7DD4"/>
    <w:rsid w:val="00DE02EA"/>
    <w:rsid w:val="00DE0679"/>
    <w:rsid w:val="00DE0D74"/>
    <w:rsid w:val="00DE10BC"/>
    <w:rsid w:val="00DE1F44"/>
    <w:rsid w:val="00DE2906"/>
    <w:rsid w:val="00DE3561"/>
    <w:rsid w:val="00DE5841"/>
    <w:rsid w:val="00DE6952"/>
    <w:rsid w:val="00DE7F88"/>
    <w:rsid w:val="00DF2CB9"/>
    <w:rsid w:val="00DF41EC"/>
    <w:rsid w:val="00DF484C"/>
    <w:rsid w:val="00DF4A2E"/>
    <w:rsid w:val="00DF4F6E"/>
    <w:rsid w:val="00DF616D"/>
    <w:rsid w:val="00DF78A5"/>
    <w:rsid w:val="00DF79AD"/>
    <w:rsid w:val="00DF7F08"/>
    <w:rsid w:val="00E0150F"/>
    <w:rsid w:val="00E0272D"/>
    <w:rsid w:val="00E02967"/>
    <w:rsid w:val="00E03092"/>
    <w:rsid w:val="00E05001"/>
    <w:rsid w:val="00E06439"/>
    <w:rsid w:val="00E0679B"/>
    <w:rsid w:val="00E10AC1"/>
    <w:rsid w:val="00E114EE"/>
    <w:rsid w:val="00E12461"/>
    <w:rsid w:val="00E15141"/>
    <w:rsid w:val="00E16632"/>
    <w:rsid w:val="00E167CE"/>
    <w:rsid w:val="00E21CA6"/>
    <w:rsid w:val="00E22586"/>
    <w:rsid w:val="00E22F8D"/>
    <w:rsid w:val="00E22FF4"/>
    <w:rsid w:val="00E235CC"/>
    <w:rsid w:val="00E243E4"/>
    <w:rsid w:val="00E24EF5"/>
    <w:rsid w:val="00E253EC"/>
    <w:rsid w:val="00E264EF"/>
    <w:rsid w:val="00E26509"/>
    <w:rsid w:val="00E303C0"/>
    <w:rsid w:val="00E311D4"/>
    <w:rsid w:val="00E312FD"/>
    <w:rsid w:val="00E31F64"/>
    <w:rsid w:val="00E33C05"/>
    <w:rsid w:val="00E33F56"/>
    <w:rsid w:val="00E34A17"/>
    <w:rsid w:val="00E35600"/>
    <w:rsid w:val="00E35774"/>
    <w:rsid w:val="00E3631E"/>
    <w:rsid w:val="00E3684D"/>
    <w:rsid w:val="00E41970"/>
    <w:rsid w:val="00E44861"/>
    <w:rsid w:val="00E45299"/>
    <w:rsid w:val="00E4593C"/>
    <w:rsid w:val="00E45AB8"/>
    <w:rsid w:val="00E461F4"/>
    <w:rsid w:val="00E47B15"/>
    <w:rsid w:val="00E47F01"/>
    <w:rsid w:val="00E50043"/>
    <w:rsid w:val="00E5066E"/>
    <w:rsid w:val="00E51959"/>
    <w:rsid w:val="00E541B3"/>
    <w:rsid w:val="00E54B74"/>
    <w:rsid w:val="00E558D6"/>
    <w:rsid w:val="00E571CD"/>
    <w:rsid w:val="00E61099"/>
    <w:rsid w:val="00E6117C"/>
    <w:rsid w:val="00E611B1"/>
    <w:rsid w:val="00E611CF"/>
    <w:rsid w:val="00E618D8"/>
    <w:rsid w:val="00E620CB"/>
    <w:rsid w:val="00E620DB"/>
    <w:rsid w:val="00E6234E"/>
    <w:rsid w:val="00E62EBB"/>
    <w:rsid w:val="00E65409"/>
    <w:rsid w:val="00E6565C"/>
    <w:rsid w:val="00E66DEB"/>
    <w:rsid w:val="00E6766E"/>
    <w:rsid w:val="00E7003C"/>
    <w:rsid w:val="00E71123"/>
    <w:rsid w:val="00E716E5"/>
    <w:rsid w:val="00E71AF4"/>
    <w:rsid w:val="00E71F47"/>
    <w:rsid w:val="00E72B8D"/>
    <w:rsid w:val="00E73C9D"/>
    <w:rsid w:val="00E74283"/>
    <w:rsid w:val="00E757AE"/>
    <w:rsid w:val="00E75D8D"/>
    <w:rsid w:val="00E764E4"/>
    <w:rsid w:val="00E80444"/>
    <w:rsid w:val="00E804CB"/>
    <w:rsid w:val="00E80559"/>
    <w:rsid w:val="00E80A2D"/>
    <w:rsid w:val="00E82469"/>
    <w:rsid w:val="00E82737"/>
    <w:rsid w:val="00E82927"/>
    <w:rsid w:val="00E83521"/>
    <w:rsid w:val="00E84535"/>
    <w:rsid w:val="00E84C66"/>
    <w:rsid w:val="00E85593"/>
    <w:rsid w:val="00E85E40"/>
    <w:rsid w:val="00E87861"/>
    <w:rsid w:val="00E9003E"/>
    <w:rsid w:val="00E90957"/>
    <w:rsid w:val="00E912E7"/>
    <w:rsid w:val="00E91697"/>
    <w:rsid w:val="00E91BE7"/>
    <w:rsid w:val="00E91D5F"/>
    <w:rsid w:val="00E93643"/>
    <w:rsid w:val="00E93F96"/>
    <w:rsid w:val="00E9450D"/>
    <w:rsid w:val="00E945AB"/>
    <w:rsid w:val="00E9538D"/>
    <w:rsid w:val="00E96E4F"/>
    <w:rsid w:val="00E96E58"/>
    <w:rsid w:val="00E974FB"/>
    <w:rsid w:val="00E979BF"/>
    <w:rsid w:val="00E97F55"/>
    <w:rsid w:val="00EA0BE8"/>
    <w:rsid w:val="00EA2EAE"/>
    <w:rsid w:val="00EA5408"/>
    <w:rsid w:val="00EA5FA8"/>
    <w:rsid w:val="00EB0F5F"/>
    <w:rsid w:val="00EB1E7A"/>
    <w:rsid w:val="00EB29A3"/>
    <w:rsid w:val="00EB414F"/>
    <w:rsid w:val="00EB5DAF"/>
    <w:rsid w:val="00EB7D6A"/>
    <w:rsid w:val="00EC2A88"/>
    <w:rsid w:val="00EC365F"/>
    <w:rsid w:val="00EC4360"/>
    <w:rsid w:val="00EC5861"/>
    <w:rsid w:val="00EC6766"/>
    <w:rsid w:val="00EC7DB4"/>
    <w:rsid w:val="00ED024C"/>
    <w:rsid w:val="00ED0B93"/>
    <w:rsid w:val="00ED24DE"/>
    <w:rsid w:val="00ED4280"/>
    <w:rsid w:val="00ED4AB1"/>
    <w:rsid w:val="00ED5F30"/>
    <w:rsid w:val="00ED6C01"/>
    <w:rsid w:val="00ED79BA"/>
    <w:rsid w:val="00EE00AA"/>
    <w:rsid w:val="00EE03CB"/>
    <w:rsid w:val="00EE04FD"/>
    <w:rsid w:val="00EE1625"/>
    <w:rsid w:val="00EE33AA"/>
    <w:rsid w:val="00EE34A6"/>
    <w:rsid w:val="00EE4077"/>
    <w:rsid w:val="00EE560C"/>
    <w:rsid w:val="00EE5EB5"/>
    <w:rsid w:val="00EF037B"/>
    <w:rsid w:val="00EF03A8"/>
    <w:rsid w:val="00EF2E22"/>
    <w:rsid w:val="00EF2F5E"/>
    <w:rsid w:val="00EF335B"/>
    <w:rsid w:val="00EF5FD0"/>
    <w:rsid w:val="00F00F4E"/>
    <w:rsid w:val="00F01AAA"/>
    <w:rsid w:val="00F03AA8"/>
    <w:rsid w:val="00F03FA9"/>
    <w:rsid w:val="00F04B24"/>
    <w:rsid w:val="00F04DE7"/>
    <w:rsid w:val="00F051F9"/>
    <w:rsid w:val="00F05AC1"/>
    <w:rsid w:val="00F061EA"/>
    <w:rsid w:val="00F07B97"/>
    <w:rsid w:val="00F151E2"/>
    <w:rsid w:val="00F15A57"/>
    <w:rsid w:val="00F15CF4"/>
    <w:rsid w:val="00F17A63"/>
    <w:rsid w:val="00F22A52"/>
    <w:rsid w:val="00F2340B"/>
    <w:rsid w:val="00F23ED4"/>
    <w:rsid w:val="00F23F25"/>
    <w:rsid w:val="00F24DA9"/>
    <w:rsid w:val="00F25395"/>
    <w:rsid w:val="00F26084"/>
    <w:rsid w:val="00F26B76"/>
    <w:rsid w:val="00F279C7"/>
    <w:rsid w:val="00F31B4F"/>
    <w:rsid w:val="00F321E5"/>
    <w:rsid w:val="00F321FB"/>
    <w:rsid w:val="00F32B88"/>
    <w:rsid w:val="00F32CC5"/>
    <w:rsid w:val="00F331E5"/>
    <w:rsid w:val="00F336E0"/>
    <w:rsid w:val="00F34BFF"/>
    <w:rsid w:val="00F35346"/>
    <w:rsid w:val="00F35BC1"/>
    <w:rsid w:val="00F361AD"/>
    <w:rsid w:val="00F3645D"/>
    <w:rsid w:val="00F36B37"/>
    <w:rsid w:val="00F40D43"/>
    <w:rsid w:val="00F42674"/>
    <w:rsid w:val="00F4350D"/>
    <w:rsid w:val="00F445CF"/>
    <w:rsid w:val="00F44EA8"/>
    <w:rsid w:val="00F45B36"/>
    <w:rsid w:val="00F47125"/>
    <w:rsid w:val="00F47E80"/>
    <w:rsid w:val="00F47F70"/>
    <w:rsid w:val="00F5035A"/>
    <w:rsid w:val="00F505E8"/>
    <w:rsid w:val="00F507B7"/>
    <w:rsid w:val="00F514EB"/>
    <w:rsid w:val="00F52641"/>
    <w:rsid w:val="00F53819"/>
    <w:rsid w:val="00F54F0E"/>
    <w:rsid w:val="00F61AF1"/>
    <w:rsid w:val="00F62392"/>
    <w:rsid w:val="00F62A71"/>
    <w:rsid w:val="00F63960"/>
    <w:rsid w:val="00F65182"/>
    <w:rsid w:val="00F65431"/>
    <w:rsid w:val="00F654AB"/>
    <w:rsid w:val="00F66FDB"/>
    <w:rsid w:val="00F67514"/>
    <w:rsid w:val="00F723B9"/>
    <w:rsid w:val="00F72D84"/>
    <w:rsid w:val="00F73E00"/>
    <w:rsid w:val="00F7786A"/>
    <w:rsid w:val="00F7792B"/>
    <w:rsid w:val="00F77D95"/>
    <w:rsid w:val="00F8022E"/>
    <w:rsid w:val="00F80847"/>
    <w:rsid w:val="00F877BF"/>
    <w:rsid w:val="00F90918"/>
    <w:rsid w:val="00F90D21"/>
    <w:rsid w:val="00F91F7F"/>
    <w:rsid w:val="00F933C3"/>
    <w:rsid w:val="00F942C6"/>
    <w:rsid w:val="00F94364"/>
    <w:rsid w:val="00F95D03"/>
    <w:rsid w:val="00F96688"/>
    <w:rsid w:val="00F96A91"/>
    <w:rsid w:val="00F9711D"/>
    <w:rsid w:val="00FA1CDC"/>
    <w:rsid w:val="00FA2CC2"/>
    <w:rsid w:val="00FA307A"/>
    <w:rsid w:val="00FA4681"/>
    <w:rsid w:val="00FA5D49"/>
    <w:rsid w:val="00FA66F0"/>
    <w:rsid w:val="00FA671A"/>
    <w:rsid w:val="00FA67C5"/>
    <w:rsid w:val="00FA68C3"/>
    <w:rsid w:val="00FA6E8D"/>
    <w:rsid w:val="00FB156C"/>
    <w:rsid w:val="00FB2D11"/>
    <w:rsid w:val="00FB4843"/>
    <w:rsid w:val="00FB4E99"/>
    <w:rsid w:val="00FB5E56"/>
    <w:rsid w:val="00FB7681"/>
    <w:rsid w:val="00FB7FA2"/>
    <w:rsid w:val="00FC0EC3"/>
    <w:rsid w:val="00FC1332"/>
    <w:rsid w:val="00FC1C39"/>
    <w:rsid w:val="00FC4200"/>
    <w:rsid w:val="00FC49B4"/>
    <w:rsid w:val="00FC5A64"/>
    <w:rsid w:val="00FC671A"/>
    <w:rsid w:val="00FD1445"/>
    <w:rsid w:val="00FD4438"/>
    <w:rsid w:val="00FD45F1"/>
    <w:rsid w:val="00FD59C9"/>
    <w:rsid w:val="00FD7A70"/>
    <w:rsid w:val="00FE1437"/>
    <w:rsid w:val="00FE265B"/>
    <w:rsid w:val="00FE2847"/>
    <w:rsid w:val="00FE39A0"/>
    <w:rsid w:val="00FE41A0"/>
    <w:rsid w:val="00FE47B0"/>
    <w:rsid w:val="00FE4F2B"/>
    <w:rsid w:val="00FE532B"/>
    <w:rsid w:val="00FE61A5"/>
    <w:rsid w:val="00FE6B09"/>
    <w:rsid w:val="00FE77AF"/>
    <w:rsid w:val="00FF1F0D"/>
    <w:rsid w:val="00FF20FF"/>
    <w:rsid w:val="00FF4FB5"/>
    <w:rsid w:val="00FF5BBC"/>
    <w:rsid w:val="00FF60C6"/>
    <w:rsid w:val="00FF67E7"/>
    <w:rsid w:val="00FF6D24"/>
    <w:rsid w:val="13FCB9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1E"/>
    <w:pPr>
      <w:spacing w:after="200" w:line="360" w:lineRule="auto"/>
      <w:jc w:val="both"/>
    </w:pPr>
    <w:rPr>
      <w:rFonts w:ascii="Arial" w:hAnsi="Arial" w:cs="Arial"/>
      <w:sz w:val="24"/>
      <w:szCs w:val="24"/>
      <w:lang w:eastAsia="pt-BR"/>
    </w:rPr>
  </w:style>
  <w:style w:type="paragraph" w:styleId="Ttulo2">
    <w:name w:val="heading 2"/>
    <w:basedOn w:val="Normal"/>
    <w:next w:val="Normal"/>
    <w:link w:val="Ttulo2Char"/>
    <w:uiPriority w:val="9"/>
    <w:semiHidden/>
    <w:unhideWhenUsed/>
    <w:qFormat/>
    <w:rsid w:val="00327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3510DB"/>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Ttulo5">
    <w:name w:val="heading 5"/>
    <w:basedOn w:val="Normal"/>
    <w:next w:val="Normal"/>
    <w:link w:val="Ttulo5Char"/>
    <w:uiPriority w:val="9"/>
    <w:semiHidden/>
    <w:unhideWhenUsed/>
    <w:qFormat/>
    <w:rsid w:val="003273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2D7BC2"/>
    <w:pPr>
      <w:tabs>
        <w:tab w:val="center" w:pos="4680"/>
        <w:tab w:val="right" w:pos="9360"/>
      </w:tabs>
      <w:spacing w:after="0" w:line="240" w:lineRule="auto"/>
    </w:pPr>
    <w:rPr>
      <w:rFonts w:ascii="Calibri" w:hAnsi="Calibri" w:cs="Times New Roman"/>
      <w:sz w:val="20"/>
      <w:szCs w:val="20"/>
      <w:lang/>
    </w:rPr>
  </w:style>
  <w:style w:type="character" w:customStyle="1" w:styleId="CabealhoChar">
    <w:name w:val="Cabeçalho Char"/>
    <w:aliases w:val=" Char Char"/>
    <w:link w:val="Cabealho"/>
    <w:uiPriority w:val="99"/>
    <w:rsid w:val="002D7BC2"/>
    <w:rPr>
      <w:rFonts w:ascii="Calibri" w:eastAsia="Calibri" w:hAnsi="Calibri" w:cs="Times New Roman"/>
    </w:rPr>
  </w:style>
  <w:style w:type="paragraph" w:styleId="Rodap">
    <w:name w:val="footer"/>
    <w:basedOn w:val="Normal"/>
    <w:link w:val="RodapChar"/>
    <w:uiPriority w:val="99"/>
    <w:unhideWhenUsed/>
    <w:rsid w:val="002D7BC2"/>
    <w:pPr>
      <w:tabs>
        <w:tab w:val="center" w:pos="4680"/>
        <w:tab w:val="right" w:pos="9360"/>
      </w:tabs>
      <w:spacing w:after="0" w:line="240" w:lineRule="auto"/>
    </w:pPr>
    <w:rPr>
      <w:rFonts w:ascii="Calibri" w:hAnsi="Calibri" w:cs="Times New Roman"/>
      <w:sz w:val="20"/>
      <w:szCs w:val="20"/>
      <w:lang/>
    </w:rPr>
  </w:style>
  <w:style w:type="character" w:customStyle="1" w:styleId="RodapChar">
    <w:name w:val="Rodapé Char"/>
    <w:link w:val="Rodap"/>
    <w:uiPriority w:val="99"/>
    <w:rsid w:val="002D7BC2"/>
    <w:rPr>
      <w:rFonts w:ascii="Calibri" w:eastAsia="Calibri" w:hAnsi="Calibri" w:cs="Times New Roman"/>
    </w:rPr>
  </w:style>
  <w:style w:type="paragraph" w:styleId="NormalWeb">
    <w:name w:val="Normal (Web)"/>
    <w:basedOn w:val="Normal"/>
    <w:uiPriority w:val="99"/>
    <w:rsid w:val="002D7BC2"/>
    <w:pPr>
      <w:autoSpaceDE w:val="0"/>
      <w:autoSpaceDN w:val="0"/>
      <w:adjustRightInd w:val="0"/>
      <w:spacing w:before="100" w:after="100" w:line="240" w:lineRule="auto"/>
    </w:pPr>
    <w:rPr>
      <w:rFonts w:ascii="Times New Roman" w:eastAsia="Times New Roman" w:hAnsi="Times New Roman"/>
    </w:rPr>
  </w:style>
  <w:style w:type="paragraph" w:styleId="Textodenotaderodap">
    <w:name w:val="footnote text"/>
    <w:aliases w:val="NotaRodape,fn,ALTS FOOTNOTE,Nota de rodapé,Texto de nota de rodapé Char Char,Texto de nota de rodapé Char Char Char,Texto de nota de rodapé Char Char Char Char Char,Texto de nota de rodapé1,Texto de nota de rodapé monografia,Char"/>
    <w:basedOn w:val="Normal"/>
    <w:link w:val="TextodenotaderodapChar"/>
    <w:uiPriority w:val="99"/>
    <w:qFormat/>
    <w:rsid w:val="002D7BC2"/>
    <w:pPr>
      <w:spacing w:after="0" w:line="240" w:lineRule="auto"/>
    </w:pPr>
    <w:rPr>
      <w:rFonts w:ascii="Times New Roman" w:eastAsia="Times New Roman" w:hAnsi="Times New Roman" w:cs="Times New Roman"/>
      <w:sz w:val="20"/>
      <w:szCs w:val="20"/>
      <w:lang/>
    </w:rPr>
  </w:style>
  <w:style w:type="character" w:customStyle="1" w:styleId="TextodenotaderodapChar">
    <w:name w:val="Texto de nota de rodapé Char"/>
    <w:aliases w:val="NotaRodape Char,fn Char,ALTS FOOTNOTE Char,Nota de rodapé Char,Texto de nota de rodapé Char Char Char1,Texto de nota de rodapé Char Char Char Char,Texto de nota de rodapé Char Char Char Char Char Char,Char Char"/>
    <w:link w:val="Textodenotaderodap"/>
    <w:uiPriority w:val="99"/>
    <w:qFormat/>
    <w:rsid w:val="002D7BC2"/>
    <w:rPr>
      <w:rFonts w:ascii="Times New Roman" w:eastAsia="Times New Roman" w:hAnsi="Times New Roman" w:cs="Times New Roman"/>
      <w:sz w:val="20"/>
      <w:szCs w:val="20"/>
      <w:lang w:eastAsia="pt-BR"/>
    </w:rPr>
  </w:style>
  <w:style w:type="character" w:styleId="Refdenotaderodap">
    <w:name w:val="footnote reference"/>
    <w:aliases w:val="sobrescrito,fr,Texto de nota al pie,Footnotes refss,Appel note de bas de page,Footnote number,referencia nota al pie,BVI fnr,f,4_G,16 Point,Superscript 6 Point,Texto nota al pie,Footnote Reference Char3"/>
    <w:link w:val="4GChar"/>
    <w:uiPriority w:val="99"/>
    <w:qFormat/>
    <w:rsid w:val="002D7BC2"/>
    <w:rPr>
      <w:vertAlign w:val="superscript"/>
    </w:rPr>
  </w:style>
  <w:style w:type="paragraph" w:customStyle="1" w:styleId="Corpo">
    <w:name w:val="Corpo"/>
    <w:basedOn w:val="Normal"/>
    <w:link w:val="CorpoChar"/>
    <w:qFormat/>
    <w:rsid w:val="002D7BC2"/>
    <w:pPr>
      <w:overflowPunct w:val="0"/>
      <w:autoSpaceDE w:val="0"/>
      <w:autoSpaceDN w:val="0"/>
      <w:adjustRightInd w:val="0"/>
      <w:spacing w:after="0"/>
      <w:ind w:firstLine="2835"/>
      <w:textAlignment w:val="baseline"/>
    </w:pPr>
    <w:rPr>
      <w:rFonts w:eastAsia="Times New Roman" w:cs="Times New Roman"/>
      <w:sz w:val="26"/>
      <w:lang/>
    </w:rPr>
  </w:style>
  <w:style w:type="character" w:customStyle="1" w:styleId="CorpoChar">
    <w:name w:val="Corpo Char"/>
    <w:link w:val="Corpo"/>
    <w:rsid w:val="002D7BC2"/>
    <w:rPr>
      <w:rFonts w:ascii="Arial" w:eastAsia="Times New Roman" w:hAnsi="Arial" w:cs="Times New Roman"/>
      <w:sz w:val="26"/>
      <w:szCs w:val="24"/>
      <w:lang w:eastAsia="pt-BR"/>
    </w:rPr>
  </w:style>
  <w:style w:type="paragraph" w:customStyle="1" w:styleId="cabealho1">
    <w:name w:val="cabeçalho 1"/>
    <w:basedOn w:val="Normal"/>
    <w:next w:val="Normal"/>
    <w:qFormat/>
    <w:rsid w:val="002D7BC2"/>
    <w:pPr>
      <w:overflowPunct w:val="0"/>
      <w:autoSpaceDE w:val="0"/>
      <w:autoSpaceDN w:val="0"/>
      <w:adjustRightInd w:val="0"/>
      <w:spacing w:before="240" w:after="4440" w:line="240" w:lineRule="auto"/>
      <w:textAlignment w:val="baseline"/>
    </w:pPr>
    <w:rPr>
      <w:rFonts w:ascii="Arial Rounded MT Bold" w:eastAsia="Times New Roman" w:hAnsi="Arial Rounded MT Bold"/>
      <w:b/>
      <w:sz w:val="28"/>
      <w:szCs w:val="20"/>
    </w:rPr>
  </w:style>
  <w:style w:type="paragraph" w:customStyle="1" w:styleId="notaderodape-semfio">
    <w:name w:val="nota de rodape - sem fio"/>
    <w:basedOn w:val="Normal"/>
    <w:rsid w:val="00354217"/>
    <w:pPr>
      <w:autoSpaceDE w:val="0"/>
      <w:autoSpaceDN w:val="0"/>
      <w:adjustRightInd w:val="0"/>
      <w:spacing w:after="0" w:line="220" w:lineRule="atLeast"/>
      <w:ind w:left="397" w:hanging="397"/>
      <w:textAlignment w:val="center"/>
    </w:pPr>
    <w:rPr>
      <w:rFonts w:ascii="Times New Roman" w:eastAsia="Times New Roman" w:hAnsi="Times New Roman"/>
      <w:color w:val="000000"/>
      <w:sz w:val="18"/>
      <w:szCs w:val="18"/>
    </w:rPr>
  </w:style>
  <w:style w:type="character" w:styleId="Hyperlink">
    <w:name w:val="Hyperlink"/>
    <w:uiPriority w:val="99"/>
    <w:unhideWhenUsed/>
    <w:rsid w:val="0097602A"/>
    <w:rPr>
      <w:color w:val="0000FF"/>
      <w:u w:val="single"/>
    </w:rPr>
  </w:style>
  <w:style w:type="character" w:customStyle="1" w:styleId="highlightedsearchterm">
    <w:name w:val="highlightedsearchterm"/>
    <w:basedOn w:val="Fontepargpadro"/>
    <w:rsid w:val="00EE33AA"/>
  </w:style>
  <w:style w:type="character" w:customStyle="1" w:styleId="paragrafo-unico1">
    <w:name w:val="paragrafo-unico1"/>
    <w:rsid w:val="00B56DC0"/>
    <w:rPr>
      <w:b/>
      <w:bCs/>
      <w:sz w:val="26"/>
      <w:szCs w:val="26"/>
    </w:rPr>
  </w:style>
  <w:style w:type="character" w:styleId="Forte">
    <w:name w:val="Strong"/>
    <w:uiPriority w:val="22"/>
    <w:qFormat/>
    <w:rsid w:val="00436F0C"/>
    <w:rPr>
      <w:b/>
      <w:bCs/>
    </w:rPr>
  </w:style>
  <w:style w:type="character" w:customStyle="1" w:styleId="qterm">
    <w:name w:val="qterm"/>
    <w:rsid w:val="00931A26"/>
  </w:style>
  <w:style w:type="character" w:customStyle="1" w:styleId="apple-converted-space">
    <w:name w:val="apple-converted-space"/>
    <w:rsid w:val="00931A26"/>
  </w:style>
  <w:style w:type="character" w:styleId="nfase">
    <w:name w:val="Emphasis"/>
    <w:uiPriority w:val="20"/>
    <w:qFormat/>
    <w:rsid w:val="00B87EF1"/>
    <w:rPr>
      <w:i/>
      <w:iCs/>
    </w:rPr>
  </w:style>
  <w:style w:type="character" w:customStyle="1" w:styleId="st1">
    <w:name w:val="st1"/>
    <w:basedOn w:val="Fontepargpadro"/>
    <w:rsid w:val="00C75F08"/>
  </w:style>
  <w:style w:type="paragraph" w:styleId="Textodebalo">
    <w:name w:val="Balloon Text"/>
    <w:basedOn w:val="Normal"/>
    <w:link w:val="TextodebaloChar"/>
    <w:uiPriority w:val="99"/>
    <w:semiHidden/>
    <w:unhideWhenUsed/>
    <w:rsid w:val="00841BB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41BB6"/>
    <w:rPr>
      <w:rFonts w:ascii="Tahoma" w:hAnsi="Tahoma" w:cs="Tahoma"/>
      <w:sz w:val="16"/>
      <w:szCs w:val="16"/>
      <w:lang w:eastAsia="en-US"/>
    </w:rPr>
  </w:style>
  <w:style w:type="paragraph" w:styleId="Textodenotadefim">
    <w:name w:val="endnote text"/>
    <w:basedOn w:val="Normal"/>
    <w:link w:val="TextodenotadefimChar"/>
    <w:uiPriority w:val="99"/>
    <w:semiHidden/>
    <w:unhideWhenUsed/>
    <w:rsid w:val="00AD6A1E"/>
    <w:rPr>
      <w:sz w:val="20"/>
      <w:szCs w:val="20"/>
    </w:rPr>
  </w:style>
  <w:style w:type="character" w:customStyle="1" w:styleId="TextodenotadefimChar">
    <w:name w:val="Texto de nota de fim Char"/>
    <w:link w:val="Textodenotadefim"/>
    <w:uiPriority w:val="99"/>
    <w:semiHidden/>
    <w:rsid w:val="00AD6A1E"/>
    <w:rPr>
      <w:lang w:eastAsia="en-US"/>
    </w:rPr>
  </w:style>
  <w:style w:type="character" w:styleId="Refdenotadefim">
    <w:name w:val="endnote reference"/>
    <w:uiPriority w:val="99"/>
    <w:semiHidden/>
    <w:unhideWhenUsed/>
    <w:rsid w:val="00AD6A1E"/>
    <w:rPr>
      <w:vertAlign w:val="superscript"/>
    </w:rPr>
  </w:style>
  <w:style w:type="paragraph" w:customStyle="1" w:styleId="itens">
    <w:name w:val="itens"/>
    <w:basedOn w:val="Normal"/>
    <w:rsid w:val="00FE41A0"/>
    <w:pPr>
      <w:spacing w:before="100" w:beforeAutospacing="1" w:after="100" w:afterAutospacing="1" w:line="240" w:lineRule="auto"/>
    </w:pPr>
    <w:rPr>
      <w:rFonts w:ascii="Times New Roman" w:eastAsia="Times New Roman" w:hAnsi="Times New Roman"/>
    </w:rPr>
  </w:style>
  <w:style w:type="character" w:customStyle="1" w:styleId="qterm2">
    <w:name w:val="qterm2"/>
    <w:basedOn w:val="Fontepargpadro"/>
    <w:rsid w:val="007B2F06"/>
  </w:style>
  <w:style w:type="paragraph" w:customStyle="1" w:styleId="texto">
    <w:name w:val="texto"/>
    <w:basedOn w:val="Normal"/>
    <w:uiPriority w:val="99"/>
    <w:rsid w:val="00762E58"/>
    <w:pPr>
      <w:widowControl w:val="0"/>
      <w:autoSpaceDE w:val="0"/>
      <w:autoSpaceDN w:val="0"/>
      <w:adjustRightInd w:val="0"/>
      <w:spacing w:before="28" w:after="28" w:line="250" w:lineRule="atLeast"/>
      <w:ind w:firstLine="454"/>
      <w:textAlignment w:val="center"/>
    </w:pPr>
    <w:rPr>
      <w:rFonts w:ascii="Electra LH Regular" w:eastAsia="Times New Roman" w:hAnsi="Electra LH Regular" w:cs="Electra LH Regular"/>
      <w:color w:val="000000"/>
      <w:sz w:val="21"/>
      <w:szCs w:val="21"/>
    </w:rPr>
  </w:style>
  <w:style w:type="paragraph" w:customStyle="1" w:styleId="rodsfio">
    <w:name w:val="rod / sfio"/>
    <w:basedOn w:val="Normal"/>
    <w:uiPriority w:val="99"/>
    <w:rsid w:val="00762E58"/>
    <w:pPr>
      <w:widowControl w:val="0"/>
      <w:autoSpaceDE w:val="0"/>
      <w:autoSpaceDN w:val="0"/>
      <w:adjustRightInd w:val="0"/>
      <w:spacing w:before="28" w:after="28" w:line="220" w:lineRule="atLeast"/>
      <w:ind w:left="227" w:hanging="227"/>
      <w:textAlignment w:val="center"/>
    </w:pPr>
    <w:rPr>
      <w:rFonts w:ascii="Electra LH Regular" w:eastAsia="Times New Roman" w:hAnsi="Electra LH Regular" w:cs="Electra LH Regular"/>
      <w:color w:val="000000"/>
      <w:sz w:val="18"/>
      <w:szCs w:val="18"/>
    </w:rPr>
  </w:style>
  <w:style w:type="character" w:customStyle="1" w:styleId="cursive">
    <w:name w:val="cursive"/>
    <w:uiPriority w:val="99"/>
    <w:rsid w:val="00762E58"/>
  </w:style>
  <w:style w:type="character" w:customStyle="1" w:styleId="superscript">
    <w:name w:val="superscript"/>
    <w:uiPriority w:val="99"/>
    <w:rsid w:val="00762E58"/>
    <w:rPr>
      <w:vertAlign w:val="superscript"/>
    </w:rPr>
  </w:style>
  <w:style w:type="character" w:customStyle="1" w:styleId="tachado">
    <w:name w:val="tachado"/>
    <w:uiPriority w:val="99"/>
    <w:rsid w:val="00762E58"/>
    <w:rPr>
      <w:strike/>
    </w:rPr>
  </w:style>
  <w:style w:type="paragraph" w:customStyle="1" w:styleId="t">
    <w:name w:val="t"/>
    <w:basedOn w:val="Normal"/>
    <w:next w:val="Normal"/>
    <w:uiPriority w:val="99"/>
    <w:rsid w:val="00762E58"/>
    <w:pPr>
      <w:widowControl w:val="0"/>
      <w:autoSpaceDE w:val="0"/>
      <w:autoSpaceDN w:val="0"/>
      <w:adjustRightInd w:val="0"/>
      <w:spacing w:before="64" w:after="0" w:line="250" w:lineRule="atLeast"/>
      <w:ind w:firstLine="384"/>
      <w:textAlignment w:val="center"/>
    </w:pPr>
    <w:rPr>
      <w:rFonts w:ascii="Times New Roman" w:eastAsia="Times New Roman" w:hAnsi="Times New Roman" w:cs="Times New Roman"/>
      <w:color w:val="000000"/>
      <w:sz w:val="22"/>
      <w:szCs w:val="22"/>
    </w:rPr>
  </w:style>
  <w:style w:type="paragraph" w:customStyle="1" w:styleId="nota">
    <w:name w:val="nota"/>
    <w:basedOn w:val="t"/>
    <w:uiPriority w:val="99"/>
    <w:rsid w:val="00762E58"/>
    <w:pPr>
      <w:tabs>
        <w:tab w:val="left" w:pos="320"/>
      </w:tabs>
      <w:spacing w:before="21" w:line="200" w:lineRule="atLeast"/>
      <w:ind w:left="320" w:hanging="320"/>
    </w:pPr>
    <w:rPr>
      <w:sz w:val="18"/>
      <w:szCs w:val="18"/>
    </w:rPr>
  </w:style>
  <w:style w:type="paragraph" w:customStyle="1" w:styleId="rec2">
    <w:name w:val="rec 2"/>
    <w:basedOn w:val="Normal"/>
    <w:uiPriority w:val="99"/>
    <w:rsid w:val="008038C5"/>
    <w:pPr>
      <w:widowControl w:val="0"/>
      <w:autoSpaceDE w:val="0"/>
      <w:autoSpaceDN w:val="0"/>
      <w:adjustRightInd w:val="0"/>
      <w:spacing w:before="77" w:after="0" w:line="250" w:lineRule="atLeast"/>
      <w:ind w:left="1080" w:hanging="320"/>
      <w:textAlignment w:val="center"/>
    </w:pPr>
    <w:rPr>
      <w:rFonts w:ascii="Times New Roman" w:eastAsia="Times New Roman" w:hAnsi="Times New Roman" w:cs="Times New Roman"/>
      <w:color w:val="000000"/>
      <w:sz w:val="22"/>
      <w:szCs w:val="22"/>
    </w:rPr>
  </w:style>
  <w:style w:type="paragraph" w:customStyle="1" w:styleId="texto2">
    <w:name w:val="texto2"/>
    <w:basedOn w:val="Normal"/>
    <w:rsid w:val="00B663D1"/>
    <w:pPr>
      <w:spacing w:before="100" w:beforeAutospacing="1" w:after="100" w:afterAutospacing="1" w:line="240" w:lineRule="auto"/>
      <w:jc w:val="left"/>
    </w:pPr>
    <w:rPr>
      <w:rFonts w:ascii="Times New Roman" w:eastAsia="Times New Roman" w:hAnsi="Times New Roman" w:cs="Times New Roman"/>
    </w:rPr>
  </w:style>
  <w:style w:type="character" w:customStyle="1" w:styleId="Caracteresdenotaderodap">
    <w:name w:val="Caracteres de nota de rodapé"/>
    <w:rsid w:val="009E0875"/>
  </w:style>
  <w:style w:type="paragraph" w:styleId="PargrafodaLista">
    <w:name w:val="List Paragraph"/>
    <w:basedOn w:val="Normal"/>
    <w:uiPriority w:val="34"/>
    <w:qFormat/>
    <w:rsid w:val="009E0875"/>
    <w:pPr>
      <w:spacing w:line="276" w:lineRule="auto"/>
      <w:ind w:left="720"/>
      <w:contextualSpacing/>
      <w:jc w:val="left"/>
    </w:pPr>
    <w:rPr>
      <w:rFonts w:ascii="Calibri" w:hAnsi="Calibri" w:cs="Times New Roman"/>
      <w:sz w:val="22"/>
      <w:szCs w:val="22"/>
      <w:lang w:eastAsia="en-US"/>
    </w:rPr>
  </w:style>
  <w:style w:type="paragraph" w:styleId="Recuodecorpodetexto3">
    <w:name w:val="Body Text Indent 3"/>
    <w:basedOn w:val="Normal"/>
    <w:link w:val="Recuodecorpodetexto3Char"/>
    <w:rsid w:val="009E0875"/>
    <w:pPr>
      <w:spacing w:after="120" w:line="240" w:lineRule="auto"/>
      <w:ind w:left="283"/>
      <w:jc w:val="left"/>
    </w:pPr>
    <w:rPr>
      <w:rFonts w:ascii="Times New Roman" w:eastAsia="Times New Roman" w:hAnsi="Times New Roman" w:cs="Times New Roman"/>
      <w:sz w:val="16"/>
      <w:szCs w:val="16"/>
      <w:lang w:eastAsia="en-US"/>
    </w:rPr>
  </w:style>
  <w:style w:type="character" w:customStyle="1" w:styleId="Recuodecorpodetexto3Char">
    <w:name w:val="Recuo de corpo de texto 3 Char"/>
    <w:link w:val="Recuodecorpodetexto3"/>
    <w:rsid w:val="009E0875"/>
    <w:rPr>
      <w:rFonts w:ascii="Times New Roman" w:eastAsia="Times New Roman" w:hAnsi="Times New Roman"/>
      <w:sz w:val="16"/>
      <w:szCs w:val="16"/>
      <w:lang w:eastAsia="en-US"/>
    </w:rPr>
  </w:style>
  <w:style w:type="character" w:customStyle="1" w:styleId="Ttulo3Char">
    <w:name w:val="Título 3 Char"/>
    <w:link w:val="Ttulo3"/>
    <w:uiPriority w:val="9"/>
    <w:rsid w:val="003510DB"/>
    <w:rPr>
      <w:rFonts w:ascii="Times New Roman" w:eastAsia="Times New Roman" w:hAnsi="Times New Roman"/>
      <w:b/>
      <w:bCs/>
      <w:sz w:val="27"/>
      <w:szCs w:val="27"/>
    </w:rPr>
  </w:style>
  <w:style w:type="paragraph" w:styleId="SemEspaamento">
    <w:name w:val="No Spacing"/>
    <w:uiPriority w:val="99"/>
    <w:qFormat/>
    <w:rsid w:val="00E31F64"/>
    <w:rPr>
      <w:rFonts w:ascii="Times New Roman" w:eastAsia="Times New Roman" w:hAnsi="Times New Roman"/>
      <w:sz w:val="24"/>
      <w:szCs w:val="24"/>
      <w:lang w:eastAsia="pt-BR"/>
    </w:rPr>
  </w:style>
  <w:style w:type="character" w:customStyle="1" w:styleId="NenhumA">
    <w:name w:val="Nenhum A"/>
    <w:rsid w:val="00D36297"/>
    <w:rPr>
      <w:lang w:val="de-DE"/>
    </w:rPr>
  </w:style>
  <w:style w:type="character" w:customStyle="1" w:styleId="Ttulo2Char">
    <w:name w:val="Título 2 Char"/>
    <w:basedOn w:val="Fontepargpadro"/>
    <w:link w:val="Ttulo2"/>
    <w:uiPriority w:val="9"/>
    <w:semiHidden/>
    <w:rsid w:val="003273DB"/>
    <w:rPr>
      <w:rFonts w:asciiTheme="majorHAnsi" w:eastAsiaTheme="majorEastAsia" w:hAnsiTheme="majorHAnsi" w:cstheme="majorBidi"/>
      <w:color w:val="2F5496" w:themeColor="accent1" w:themeShade="BF"/>
      <w:sz w:val="26"/>
      <w:szCs w:val="26"/>
      <w:lang w:eastAsia="pt-BR"/>
    </w:rPr>
  </w:style>
  <w:style w:type="character" w:customStyle="1" w:styleId="Ttulo5Char">
    <w:name w:val="Título 5 Char"/>
    <w:basedOn w:val="Fontepargpadro"/>
    <w:link w:val="Ttulo5"/>
    <w:uiPriority w:val="9"/>
    <w:semiHidden/>
    <w:rsid w:val="003273DB"/>
    <w:rPr>
      <w:rFonts w:asciiTheme="majorHAnsi" w:eastAsiaTheme="majorEastAsia" w:hAnsiTheme="majorHAnsi" w:cstheme="majorBidi"/>
      <w:color w:val="2F5496" w:themeColor="accent1" w:themeShade="BF"/>
      <w:sz w:val="24"/>
      <w:szCs w:val="24"/>
      <w:lang w:eastAsia="pt-BR"/>
    </w:rPr>
  </w:style>
  <w:style w:type="character" w:customStyle="1" w:styleId="UnresolvedMention">
    <w:name w:val="Unresolved Mention"/>
    <w:basedOn w:val="Fontepargpadro"/>
    <w:uiPriority w:val="99"/>
    <w:semiHidden/>
    <w:unhideWhenUsed/>
    <w:rsid w:val="00A37656"/>
    <w:rPr>
      <w:color w:val="605E5C"/>
      <w:shd w:val="clear" w:color="auto" w:fill="E1DFDD"/>
    </w:rPr>
  </w:style>
  <w:style w:type="paragraph" w:styleId="Recuodecorpodetexto2">
    <w:name w:val="Body Text Indent 2"/>
    <w:basedOn w:val="Normal"/>
    <w:link w:val="Recuodecorpodetexto2Char"/>
    <w:uiPriority w:val="99"/>
    <w:semiHidden/>
    <w:unhideWhenUsed/>
    <w:rsid w:val="005D751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7510"/>
    <w:rPr>
      <w:rFonts w:ascii="Arial" w:hAnsi="Arial" w:cs="Arial"/>
      <w:sz w:val="24"/>
      <w:szCs w:val="24"/>
      <w:lang w:eastAsia="pt-BR"/>
    </w:rPr>
  </w:style>
  <w:style w:type="paragraph" w:styleId="Corpodetexto2">
    <w:name w:val="Body Text 2"/>
    <w:basedOn w:val="Normal"/>
    <w:link w:val="Corpodetexto2Char"/>
    <w:uiPriority w:val="99"/>
    <w:semiHidden/>
    <w:unhideWhenUsed/>
    <w:rsid w:val="004D0FBB"/>
    <w:pPr>
      <w:spacing w:after="120" w:line="480" w:lineRule="auto"/>
    </w:pPr>
  </w:style>
  <w:style w:type="character" w:customStyle="1" w:styleId="Corpodetexto2Char">
    <w:name w:val="Corpo de texto 2 Char"/>
    <w:basedOn w:val="Fontepargpadro"/>
    <w:link w:val="Corpodetexto2"/>
    <w:uiPriority w:val="99"/>
    <w:semiHidden/>
    <w:rsid w:val="004D0FBB"/>
    <w:rPr>
      <w:rFonts w:ascii="Arial" w:hAnsi="Arial" w:cs="Arial"/>
      <w:sz w:val="24"/>
      <w:szCs w:val="24"/>
      <w:lang w:eastAsia="pt-BR"/>
    </w:rPr>
  </w:style>
  <w:style w:type="character" w:styleId="HiperlinkVisitado">
    <w:name w:val="FollowedHyperlink"/>
    <w:basedOn w:val="Fontepargpadro"/>
    <w:uiPriority w:val="99"/>
    <w:semiHidden/>
    <w:unhideWhenUsed/>
    <w:rsid w:val="00636FC7"/>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derodap"/>
    <w:uiPriority w:val="99"/>
    <w:qFormat/>
    <w:rsid w:val="0088745E"/>
    <w:pPr>
      <w:spacing w:after="0" w:line="240" w:lineRule="auto"/>
    </w:pPr>
    <w:rPr>
      <w:rFonts w:ascii="Calibri" w:hAnsi="Calibri" w:cs="Times New Roman"/>
      <w:sz w:val="20"/>
      <w:szCs w:val="20"/>
      <w:vertAlign w:val="superscript"/>
      <w:lang w:eastAsia="ja-JP"/>
    </w:rPr>
  </w:style>
</w:styles>
</file>

<file path=word/webSettings.xml><?xml version="1.0" encoding="utf-8"?>
<w:webSettings xmlns:r="http://schemas.openxmlformats.org/officeDocument/2006/relationships" xmlns:w="http://schemas.openxmlformats.org/wordprocessingml/2006/main">
  <w:divs>
    <w:div w:id="4984018">
      <w:bodyDiv w:val="1"/>
      <w:marLeft w:val="0"/>
      <w:marRight w:val="0"/>
      <w:marTop w:val="0"/>
      <w:marBottom w:val="0"/>
      <w:divBdr>
        <w:top w:val="none" w:sz="0" w:space="0" w:color="auto"/>
        <w:left w:val="none" w:sz="0" w:space="0" w:color="auto"/>
        <w:bottom w:val="none" w:sz="0" w:space="0" w:color="auto"/>
        <w:right w:val="none" w:sz="0" w:space="0" w:color="auto"/>
      </w:divBdr>
      <w:divsChild>
        <w:div w:id="1836190324">
          <w:marLeft w:val="0"/>
          <w:marRight w:val="0"/>
          <w:marTop w:val="0"/>
          <w:marBottom w:val="0"/>
          <w:divBdr>
            <w:top w:val="none" w:sz="0" w:space="0" w:color="auto"/>
            <w:left w:val="none" w:sz="0" w:space="0" w:color="auto"/>
            <w:bottom w:val="none" w:sz="0" w:space="0" w:color="auto"/>
            <w:right w:val="none" w:sz="0" w:space="0" w:color="auto"/>
          </w:divBdr>
          <w:divsChild>
            <w:div w:id="405418727">
              <w:marLeft w:val="0"/>
              <w:marRight w:val="0"/>
              <w:marTop w:val="0"/>
              <w:marBottom w:val="0"/>
              <w:divBdr>
                <w:top w:val="none" w:sz="0" w:space="0" w:color="auto"/>
                <w:left w:val="none" w:sz="0" w:space="0" w:color="auto"/>
                <w:bottom w:val="none" w:sz="0" w:space="0" w:color="auto"/>
                <w:right w:val="none" w:sz="0" w:space="0" w:color="auto"/>
              </w:divBdr>
              <w:divsChild>
                <w:div w:id="459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594">
      <w:bodyDiv w:val="1"/>
      <w:marLeft w:val="0"/>
      <w:marRight w:val="0"/>
      <w:marTop w:val="0"/>
      <w:marBottom w:val="0"/>
      <w:divBdr>
        <w:top w:val="none" w:sz="0" w:space="0" w:color="auto"/>
        <w:left w:val="none" w:sz="0" w:space="0" w:color="auto"/>
        <w:bottom w:val="none" w:sz="0" w:space="0" w:color="auto"/>
        <w:right w:val="none" w:sz="0" w:space="0" w:color="auto"/>
      </w:divBdr>
      <w:divsChild>
        <w:div w:id="2011173679">
          <w:marLeft w:val="0"/>
          <w:marRight w:val="0"/>
          <w:marTop w:val="0"/>
          <w:marBottom w:val="0"/>
          <w:divBdr>
            <w:top w:val="none" w:sz="0" w:space="0" w:color="auto"/>
            <w:left w:val="none" w:sz="0" w:space="0" w:color="auto"/>
            <w:bottom w:val="none" w:sz="0" w:space="0" w:color="auto"/>
            <w:right w:val="none" w:sz="0" w:space="0" w:color="auto"/>
          </w:divBdr>
          <w:divsChild>
            <w:div w:id="393745306">
              <w:marLeft w:val="0"/>
              <w:marRight w:val="0"/>
              <w:marTop w:val="0"/>
              <w:marBottom w:val="0"/>
              <w:divBdr>
                <w:top w:val="none" w:sz="0" w:space="0" w:color="auto"/>
                <w:left w:val="none" w:sz="0" w:space="0" w:color="auto"/>
                <w:bottom w:val="none" w:sz="0" w:space="0" w:color="auto"/>
                <w:right w:val="none" w:sz="0" w:space="0" w:color="auto"/>
              </w:divBdr>
              <w:divsChild>
                <w:div w:id="6954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632">
      <w:bodyDiv w:val="1"/>
      <w:marLeft w:val="0"/>
      <w:marRight w:val="0"/>
      <w:marTop w:val="0"/>
      <w:marBottom w:val="0"/>
      <w:divBdr>
        <w:top w:val="none" w:sz="0" w:space="0" w:color="auto"/>
        <w:left w:val="none" w:sz="0" w:space="0" w:color="auto"/>
        <w:bottom w:val="none" w:sz="0" w:space="0" w:color="auto"/>
        <w:right w:val="none" w:sz="0" w:space="0" w:color="auto"/>
      </w:divBdr>
      <w:divsChild>
        <w:div w:id="1616475388">
          <w:marLeft w:val="0"/>
          <w:marRight w:val="0"/>
          <w:marTop w:val="0"/>
          <w:marBottom w:val="0"/>
          <w:divBdr>
            <w:top w:val="none" w:sz="0" w:space="0" w:color="auto"/>
            <w:left w:val="none" w:sz="0" w:space="0" w:color="auto"/>
            <w:bottom w:val="none" w:sz="0" w:space="0" w:color="auto"/>
            <w:right w:val="none" w:sz="0" w:space="0" w:color="auto"/>
          </w:divBdr>
          <w:divsChild>
            <w:div w:id="1759210176">
              <w:marLeft w:val="0"/>
              <w:marRight w:val="0"/>
              <w:marTop w:val="0"/>
              <w:marBottom w:val="0"/>
              <w:divBdr>
                <w:top w:val="none" w:sz="0" w:space="0" w:color="auto"/>
                <w:left w:val="none" w:sz="0" w:space="0" w:color="auto"/>
                <w:bottom w:val="none" w:sz="0" w:space="0" w:color="auto"/>
                <w:right w:val="none" w:sz="0" w:space="0" w:color="auto"/>
              </w:divBdr>
              <w:divsChild>
                <w:div w:id="8828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7612">
      <w:bodyDiv w:val="1"/>
      <w:marLeft w:val="0"/>
      <w:marRight w:val="0"/>
      <w:marTop w:val="0"/>
      <w:marBottom w:val="0"/>
      <w:divBdr>
        <w:top w:val="none" w:sz="0" w:space="0" w:color="auto"/>
        <w:left w:val="none" w:sz="0" w:space="0" w:color="auto"/>
        <w:bottom w:val="none" w:sz="0" w:space="0" w:color="auto"/>
        <w:right w:val="none" w:sz="0" w:space="0" w:color="auto"/>
      </w:divBdr>
    </w:div>
    <w:div w:id="136647225">
      <w:bodyDiv w:val="1"/>
      <w:marLeft w:val="0"/>
      <w:marRight w:val="0"/>
      <w:marTop w:val="0"/>
      <w:marBottom w:val="0"/>
      <w:divBdr>
        <w:top w:val="none" w:sz="0" w:space="0" w:color="auto"/>
        <w:left w:val="none" w:sz="0" w:space="0" w:color="auto"/>
        <w:bottom w:val="none" w:sz="0" w:space="0" w:color="auto"/>
        <w:right w:val="none" w:sz="0" w:space="0" w:color="auto"/>
      </w:divBdr>
    </w:div>
    <w:div w:id="162597614">
      <w:bodyDiv w:val="1"/>
      <w:marLeft w:val="0"/>
      <w:marRight w:val="0"/>
      <w:marTop w:val="0"/>
      <w:marBottom w:val="0"/>
      <w:divBdr>
        <w:top w:val="none" w:sz="0" w:space="0" w:color="auto"/>
        <w:left w:val="none" w:sz="0" w:space="0" w:color="auto"/>
        <w:bottom w:val="none" w:sz="0" w:space="0" w:color="auto"/>
        <w:right w:val="none" w:sz="0" w:space="0" w:color="auto"/>
      </w:divBdr>
      <w:divsChild>
        <w:div w:id="547882348">
          <w:marLeft w:val="0"/>
          <w:marRight w:val="0"/>
          <w:marTop w:val="0"/>
          <w:marBottom w:val="0"/>
          <w:divBdr>
            <w:top w:val="none" w:sz="0" w:space="0" w:color="auto"/>
            <w:left w:val="none" w:sz="0" w:space="0" w:color="auto"/>
            <w:bottom w:val="none" w:sz="0" w:space="0" w:color="auto"/>
            <w:right w:val="none" w:sz="0" w:space="0" w:color="auto"/>
          </w:divBdr>
          <w:divsChild>
            <w:div w:id="1582981973">
              <w:marLeft w:val="0"/>
              <w:marRight w:val="0"/>
              <w:marTop w:val="0"/>
              <w:marBottom w:val="0"/>
              <w:divBdr>
                <w:top w:val="none" w:sz="0" w:space="0" w:color="auto"/>
                <w:left w:val="none" w:sz="0" w:space="0" w:color="auto"/>
                <w:bottom w:val="none" w:sz="0" w:space="0" w:color="auto"/>
                <w:right w:val="none" w:sz="0" w:space="0" w:color="auto"/>
              </w:divBdr>
              <w:divsChild>
                <w:div w:id="67312781">
                  <w:marLeft w:val="0"/>
                  <w:marRight w:val="0"/>
                  <w:marTop w:val="0"/>
                  <w:marBottom w:val="0"/>
                  <w:divBdr>
                    <w:top w:val="none" w:sz="0" w:space="0" w:color="auto"/>
                    <w:left w:val="none" w:sz="0" w:space="0" w:color="auto"/>
                    <w:bottom w:val="none" w:sz="0" w:space="0" w:color="auto"/>
                    <w:right w:val="none" w:sz="0" w:space="0" w:color="auto"/>
                  </w:divBdr>
                </w:div>
              </w:divsChild>
            </w:div>
            <w:div w:id="901871575">
              <w:marLeft w:val="0"/>
              <w:marRight w:val="0"/>
              <w:marTop w:val="0"/>
              <w:marBottom w:val="0"/>
              <w:divBdr>
                <w:top w:val="none" w:sz="0" w:space="0" w:color="auto"/>
                <w:left w:val="none" w:sz="0" w:space="0" w:color="auto"/>
                <w:bottom w:val="none" w:sz="0" w:space="0" w:color="auto"/>
                <w:right w:val="none" w:sz="0" w:space="0" w:color="auto"/>
              </w:divBdr>
              <w:divsChild>
                <w:div w:id="16137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15">
      <w:bodyDiv w:val="1"/>
      <w:marLeft w:val="0"/>
      <w:marRight w:val="0"/>
      <w:marTop w:val="0"/>
      <w:marBottom w:val="0"/>
      <w:divBdr>
        <w:top w:val="none" w:sz="0" w:space="0" w:color="auto"/>
        <w:left w:val="none" w:sz="0" w:space="0" w:color="auto"/>
        <w:bottom w:val="none" w:sz="0" w:space="0" w:color="auto"/>
        <w:right w:val="none" w:sz="0" w:space="0" w:color="auto"/>
      </w:divBdr>
    </w:div>
    <w:div w:id="216013243">
      <w:bodyDiv w:val="1"/>
      <w:marLeft w:val="0"/>
      <w:marRight w:val="0"/>
      <w:marTop w:val="0"/>
      <w:marBottom w:val="0"/>
      <w:divBdr>
        <w:top w:val="none" w:sz="0" w:space="0" w:color="auto"/>
        <w:left w:val="none" w:sz="0" w:space="0" w:color="auto"/>
        <w:bottom w:val="none" w:sz="0" w:space="0" w:color="auto"/>
        <w:right w:val="none" w:sz="0" w:space="0" w:color="auto"/>
      </w:divBdr>
    </w:div>
    <w:div w:id="221259978">
      <w:bodyDiv w:val="1"/>
      <w:marLeft w:val="0"/>
      <w:marRight w:val="0"/>
      <w:marTop w:val="0"/>
      <w:marBottom w:val="0"/>
      <w:divBdr>
        <w:top w:val="none" w:sz="0" w:space="0" w:color="auto"/>
        <w:left w:val="none" w:sz="0" w:space="0" w:color="auto"/>
        <w:bottom w:val="none" w:sz="0" w:space="0" w:color="auto"/>
        <w:right w:val="none" w:sz="0" w:space="0" w:color="auto"/>
      </w:divBdr>
      <w:divsChild>
        <w:div w:id="1505048066">
          <w:marLeft w:val="0"/>
          <w:marRight w:val="0"/>
          <w:marTop w:val="0"/>
          <w:marBottom w:val="0"/>
          <w:divBdr>
            <w:top w:val="none" w:sz="0" w:space="0" w:color="auto"/>
            <w:left w:val="none" w:sz="0" w:space="0" w:color="auto"/>
            <w:bottom w:val="none" w:sz="0" w:space="0" w:color="auto"/>
            <w:right w:val="none" w:sz="0" w:space="0" w:color="auto"/>
          </w:divBdr>
          <w:divsChild>
            <w:div w:id="367143057">
              <w:marLeft w:val="0"/>
              <w:marRight w:val="0"/>
              <w:marTop w:val="0"/>
              <w:marBottom w:val="0"/>
              <w:divBdr>
                <w:top w:val="none" w:sz="0" w:space="0" w:color="auto"/>
                <w:left w:val="none" w:sz="0" w:space="0" w:color="auto"/>
                <w:bottom w:val="none" w:sz="0" w:space="0" w:color="auto"/>
                <w:right w:val="none" w:sz="0" w:space="0" w:color="auto"/>
              </w:divBdr>
              <w:divsChild>
                <w:div w:id="9435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9736">
      <w:bodyDiv w:val="1"/>
      <w:marLeft w:val="0"/>
      <w:marRight w:val="0"/>
      <w:marTop w:val="0"/>
      <w:marBottom w:val="0"/>
      <w:divBdr>
        <w:top w:val="none" w:sz="0" w:space="0" w:color="auto"/>
        <w:left w:val="none" w:sz="0" w:space="0" w:color="auto"/>
        <w:bottom w:val="none" w:sz="0" w:space="0" w:color="auto"/>
        <w:right w:val="none" w:sz="0" w:space="0" w:color="auto"/>
      </w:divBdr>
    </w:div>
    <w:div w:id="255988668">
      <w:bodyDiv w:val="1"/>
      <w:marLeft w:val="0"/>
      <w:marRight w:val="0"/>
      <w:marTop w:val="0"/>
      <w:marBottom w:val="0"/>
      <w:divBdr>
        <w:top w:val="none" w:sz="0" w:space="0" w:color="auto"/>
        <w:left w:val="none" w:sz="0" w:space="0" w:color="auto"/>
        <w:bottom w:val="none" w:sz="0" w:space="0" w:color="auto"/>
        <w:right w:val="none" w:sz="0" w:space="0" w:color="auto"/>
      </w:divBdr>
      <w:divsChild>
        <w:div w:id="880551365">
          <w:marLeft w:val="0"/>
          <w:marRight w:val="0"/>
          <w:marTop w:val="0"/>
          <w:marBottom w:val="0"/>
          <w:divBdr>
            <w:top w:val="none" w:sz="0" w:space="0" w:color="auto"/>
            <w:left w:val="none" w:sz="0" w:space="0" w:color="auto"/>
            <w:bottom w:val="none" w:sz="0" w:space="0" w:color="auto"/>
            <w:right w:val="none" w:sz="0" w:space="0" w:color="auto"/>
          </w:divBdr>
          <w:divsChild>
            <w:div w:id="19018376">
              <w:marLeft w:val="0"/>
              <w:marRight w:val="0"/>
              <w:marTop w:val="0"/>
              <w:marBottom w:val="0"/>
              <w:divBdr>
                <w:top w:val="none" w:sz="0" w:space="0" w:color="auto"/>
                <w:left w:val="none" w:sz="0" w:space="0" w:color="auto"/>
                <w:bottom w:val="none" w:sz="0" w:space="0" w:color="auto"/>
                <w:right w:val="none" w:sz="0" w:space="0" w:color="auto"/>
              </w:divBdr>
              <w:divsChild>
                <w:div w:id="9360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60999">
      <w:bodyDiv w:val="1"/>
      <w:marLeft w:val="0"/>
      <w:marRight w:val="0"/>
      <w:marTop w:val="0"/>
      <w:marBottom w:val="0"/>
      <w:divBdr>
        <w:top w:val="none" w:sz="0" w:space="0" w:color="auto"/>
        <w:left w:val="none" w:sz="0" w:space="0" w:color="auto"/>
        <w:bottom w:val="none" w:sz="0" w:space="0" w:color="auto"/>
        <w:right w:val="none" w:sz="0" w:space="0" w:color="auto"/>
      </w:divBdr>
    </w:div>
    <w:div w:id="284191192">
      <w:bodyDiv w:val="1"/>
      <w:marLeft w:val="0"/>
      <w:marRight w:val="0"/>
      <w:marTop w:val="0"/>
      <w:marBottom w:val="0"/>
      <w:divBdr>
        <w:top w:val="none" w:sz="0" w:space="0" w:color="auto"/>
        <w:left w:val="none" w:sz="0" w:space="0" w:color="auto"/>
        <w:bottom w:val="none" w:sz="0" w:space="0" w:color="auto"/>
        <w:right w:val="none" w:sz="0" w:space="0" w:color="auto"/>
      </w:divBdr>
    </w:div>
    <w:div w:id="318659131">
      <w:bodyDiv w:val="1"/>
      <w:marLeft w:val="0"/>
      <w:marRight w:val="0"/>
      <w:marTop w:val="0"/>
      <w:marBottom w:val="0"/>
      <w:divBdr>
        <w:top w:val="none" w:sz="0" w:space="0" w:color="auto"/>
        <w:left w:val="none" w:sz="0" w:space="0" w:color="auto"/>
        <w:bottom w:val="none" w:sz="0" w:space="0" w:color="auto"/>
        <w:right w:val="none" w:sz="0" w:space="0" w:color="auto"/>
      </w:divBdr>
    </w:div>
    <w:div w:id="395856071">
      <w:bodyDiv w:val="1"/>
      <w:marLeft w:val="0"/>
      <w:marRight w:val="0"/>
      <w:marTop w:val="0"/>
      <w:marBottom w:val="0"/>
      <w:divBdr>
        <w:top w:val="none" w:sz="0" w:space="0" w:color="auto"/>
        <w:left w:val="none" w:sz="0" w:space="0" w:color="auto"/>
        <w:bottom w:val="none" w:sz="0" w:space="0" w:color="auto"/>
        <w:right w:val="none" w:sz="0" w:space="0" w:color="auto"/>
      </w:divBdr>
    </w:div>
    <w:div w:id="414665231">
      <w:bodyDiv w:val="1"/>
      <w:marLeft w:val="0"/>
      <w:marRight w:val="0"/>
      <w:marTop w:val="0"/>
      <w:marBottom w:val="0"/>
      <w:divBdr>
        <w:top w:val="none" w:sz="0" w:space="0" w:color="auto"/>
        <w:left w:val="none" w:sz="0" w:space="0" w:color="auto"/>
        <w:bottom w:val="none" w:sz="0" w:space="0" w:color="auto"/>
        <w:right w:val="none" w:sz="0" w:space="0" w:color="auto"/>
      </w:divBdr>
    </w:div>
    <w:div w:id="420418396">
      <w:bodyDiv w:val="1"/>
      <w:marLeft w:val="0"/>
      <w:marRight w:val="0"/>
      <w:marTop w:val="0"/>
      <w:marBottom w:val="0"/>
      <w:divBdr>
        <w:top w:val="none" w:sz="0" w:space="0" w:color="auto"/>
        <w:left w:val="none" w:sz="0" w:space="0" w:color="auto"/>
        <w:bottom w:val="none" w:sz="0" w:space="0" w:color="auto"/>
        <w:right w:val="none" w:sz="0" w:space="0" w:color="auto"/>
      </w:divBdr>
    </w:div>
    <w:div w:id="430778731">
      <w:bodyDiv w:val="1"/>
      <w:marLeft w:val="0"/>
      <w:marRight w:val="0"/>
      <w:marTop w:val="0"/>
      <w:marBottom w:val="0"/>
      <w:divBdr>
        <w:top w:val="none" w:sz="0" w:space="0" w:color="auto"/>
        <w:left w:val="none" w:sz="0" w:space="0" w:color="auto"/>
        <w:bottom w:val="none" w:sz="0" w:space="0" w:color="auto"/>
        <w:right w:val="none" w:sz="0" w:space="0" w:color="auto"/>
      </w:divBdr>
    </w:div>
    <w:div w:id="433791849">
      <w:bodyDiv w:val="1"/>
      <w:marLeft w:val="0"/>
      <w:marRight w:val="0"/>
      <w:marTop w:val="0"/>
      <w:marBottom w:val="0"/>
      <w:divBdr>
        <w:top w:val="none" w:sz="0" w:space="0" w:color="auto"/>
        <w:left w:val="none" w:sz="0" w:space="0" w:color="auto"/>
        <w:bottom w:val="none" w:sz="0" w:space="0" w:color="auto"/>
        <w:right w:val="none" w:sz="0" w:space="0" w:color="auto"/>
      </w:divBdr>
    </w:div>
    <w:div w:id="479345795">
      <w:bodyDiv w:val="1"/>
      <w:marLeft w:val="0"/>
      <w:marRight w:val="0"/>
      <w:marTop w:val="0"/>
      <w:marBottom w:val="0"/>
      <w:divBdr>
        <w:top w:val="none" w:sz="0" w:space="0" w:color="auto"/>
        <w:left w:val="none" w:sz="0" w:space="0" w:color="auto"/>
        <w:bottom w:val="none" w:sz="0" w:space="0" w:color="auto"/>
        <w:right w:val="none" w:sz="0" w:space="0" w:color="auto"/>
      </w:divBdr>
    </w:div>
    <w:div w:id="479661011">
      <w:bodyDiv w:val="1"/>
      <w:marLeft w:val="0"/>
      <w:marRight w:val="0"/>
      <w:marTop w:val="0"/>
      <w:marBottom w:val="0"/>
      <w:divBdr>
        <w:top w:val="none" w:sz="0" w:space="0" w:color="auto"/>
        <w:left w:val="none" w:sz="0" w:space="0" w:color="auto"/>
        <w:bottom w:val="none" w:sz="0" w:space="0" w:color="auto"/>
        <w:right w:val="none" w:sz="0" w:space="0" w:color="auto"/>
      </w:divBdr>
      <w:divsChild>
        <w:div w:id="1719891940">
          <w:marLeft w:val="0"/>
          <w:marRight w:val="0"/>
          <w:marTop w:val="0"/>
          <w:marBottom w:val="0"/>
          <w:divBdr>
            <w:top w:val="none" w:sz="0" w:space="0" w:color="auto"/>
            <w:left w:val="none" w:sz="0" w:space="0" w:color="auto"/>
            <w:bottom w:val="none" w:sz="0" w:space="0" w:color="auto"/>
            <w:right w:val="none" w:sz="0" w:space="0" w:color="auto"/>
          </w:divBdr>
          <w:divsChild>
            <w:div w:id="298190561">
              <w:marLeft w:val="0"/>
              <w:marRight w:val="0"/>
              <w:marTop w:val="0"/>
              <w:marBottom w:val="0"/>
              <w:divBdr>
                <w:top w:val="none" w:sz="0" w:space="0" w:color="auto"/>
                <w:left w:val="none" w:sz="0" w:space="0" w:color="auto"/>
                <w:bottom w:val="none" w:sz="0" w:space="0" w:color="auto"/>
                <w:right w:val="none" w:sz="0" w:space="0" w:color="auto"/>
              </w:divBdr>
              <w:divsChild>
                <w:div w:id="14916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1406">
      <w:bodyDiv w:val="1"/>
      <w:marLeft w:val="0"/>
      <w:marRight w:val="0"/>
      <w:marTop w:val="0"/>
      <w:marBottom w:val="0"/>
      <w:divBdr>
        <w:top w:val="none" w:sz="0" w:space="0" w:color="auto"/>
        <w:left w:val="none" w:sz="0" w:space="0" w:color="auto"/>
        <w:bottom w:val="none" w:sz="0" w:space="0" w:color="auto"/>
        <w:right w:val="none" w:sz="0" w:space="0" w:color="auto"/>
      </w:divBdr>
    </w:div>
    <w:div w:id="587270498">
      <w:bodyDiv w:val="1"/>
      <w:marLeft w:val="0"/>
      <w:marRight w:val="0"/>
      <w:marTop w:val="0"/>
      <w:marBottom w:val="0"/>
      <w:divBdr>
        <w:top w:val="none" w:sz="0" w:space="0" w:color="auto"/>
        <w:left w:val="none" w:sz="0" w:space="0" w:color="auto"/>
        <w:bottom w:val="none" w:sz="0" w:space="0" w:color="auto"/>
        <w:right w:val="none" w:sz="0" w:space="0" w:color="auto"/>
      </w:divBdr>
    </w:div>
    <w:div w:id="593591212">
      <w:bodyDiv w:val="1"/>
      <w:marLeft w:val="0"/>
      <w:marRight w:val="0"/>
      <w:marTop w:val="0"/>
      <w:marBottom w:val="0"/>
      <w:divBdr>
        <w:top w:val="none" w:sz="0" w:space="0" w:color="auto"/>
        <w:left w:val="none" w:sz="0" w:space="0" w:color="auto"/>
        <w:bottom w:val="none" w:sz="0" w:space="0" w:color="auto"/>
        <w:right w:val="none" w:sz="0" w:space="0" w:color="auto"/>
      </w:divBdr>
    </w:div>
    <w:div w:id="593787174">
      <w:bodyDiv w:val="1"/>
      <w:marLeft w:val="0"/>
      <w:marRight w:val="0"/>
      <w:marTop w:val="0"/>
      <w:marBottom w:val="0"/>
      <w:divBdr>
        <w:top w:val="none" w:sz="0" w:space="0" w:color="auto"/>
        <w:left w:val="none" w:sz="0" w:space="0" w:color="auto"/>
        <w:bottom w:val="none" w:sz="0" w:space="0" w:color="auto"/>
        <w:right w:val="none" w:sz="0" w:space="0" w:color="auto"/>
      </w:divBdr>
      <w:divsChild>
        <w:div w:id="830103363">
          <w:marLeft w:val="0"/>
          <w:marRight w:val="0"/>
          <w:marTop w:val="0"/>
          <w:marBottom w:val="0"/>
          <w:divBdr>
            <w:top w:val="none" w:sz="0" w:space="0" w:color="auto"/>
            <w:left w:val="none" w:sz="0" w:space="0" w:color="auto"/>
            <w:bottom w:val="none" w:sz="0" w:space="0" w:color="auto"/>
            <w:right w:val="none" w:sz="0" w:space="0" w:color="auto"/>
          </w:divBdr>
        </w:div>
      </w:divsChild>
    </w:div>
    <w:div w:id="610162305">
      <w:bodyDiv w:val="1"/>
      <w:marLeft w:val="0"/>
      <w:marRight w:val="0"/>
      <w:marTop w:val="0"/>
      <w:marBottom w:val="0"/>
      <w:divBdr>
        <w:top w:val="none" w:sz="0" w:space="0" w:color="auto"/>
        <w:left w:val="none" w:sz="0" w:space="0" w:color="auto"/>
        <w:bottom w:val="none" w:sz="0" w:space="0" w:color="auto"/>
        <w:right w:val="none" w:sz="0" w:space="0" w:color="auto"/>
      </w:divBdr>
    </w:div>
    <w:div w:id="647126360">
      <w:bodyDiv w:val="1"/>
      <w:marLeft w:val="0"/>
      <w:marRight w:val="0"/>
      <w:marTop w:val="0"/>
      <w:marBottom w:val="0"/>
      <w:divBdr>
        <w:top w:val="none" w:sz="0" w:space="0" w:color="auto"/>
        <w:left w:val="none" w:sz="0" w:space="0" w:color="auto"/>
        <w:bottom w:val="none" w:sz="0" w:space="0" w:color="auto"/>
        <w:right w:val="none" w:sz="0" w:space="0" w:color="auto"/>
      </w:divBdr>
      <w:divsChild>
        <w:div w:id="166620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62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7902553">
      <w:bodyDiv w:val="1"/>
      <w:marLeft w:val="0"/>
      <w:marRight w:val="0"/>
      <w:marTop w:val="0"/>
      <w:marBottom w:val="0"/>
      <w:divBdr>
        <w:top w:val="none" w:sz="0" w:space="0" w:color="auto"/>
        <w:left w:val="none" w:sz="0" w:space="0" w:color="auto"/>
        <w:bottom w:val="none" w:sz="0" w:space="0" w:color="auto"/>
        <w:right w:val="none" w:sz="0" w:space="0" w:color="auto"/>
      </w:divBdr>
    </w:div>
    <w:div w:id="674264044">
      <w:bodyDiv w:val="1"/>
      <w:marLeft w:val="0"/>
      <w:marRight w:val="0"/>
      <w:marTop w:val="0"/>
      <w:marBottom w:val="0"/>
      <w:divBdr>
        <w:top w:val="none" w:sz="0" w:space="0" w:color="auto"/>
        <w:left w:val="none" w:sz="0" w:space="0" w:color="auto"/>
        <w:bottom w:val="none" w:sz="0" w:space="0" w:color="auto"/>
        <w:right w:val="none" w:sz="0" w:space="0" w:color="auto"/>
      </w:divBdr>
    </w:div>
    <w:div w:id="688801420">
      <w:bodyDiv w:val="1"/>
      <w:marLeft w:val="0"/>
      <w:marRight w:val="0"/>
      <w:marTop w:val="0"/>
      <w:marBottom w:val="0"/>
      <w:divBdr>
        <w:top w:val="none" w:sz="0" w:space="0" w:color="auto"/>
        <w:left w:val="none" w:sz="0" w:space="0" w:color="auto"/>
        <w:bottom w:val="none" w:sz="0" w:space="0" w:color="auto"/>
        <w:right w:val="none" w:sz="0" w:space="0" w:color="auto"/>
      </w:divBdr>
      <w:divsChild>
        <w:div w:id="1609461001">
          <w:marLeft w:val="0"/>
          <w:marRight w:val="0"/>
          <w:marTop w:val="0"/>
          <w:marBottom w:val="0"/>
          <w:divBdr>
            <w:top w:val="none" w:sz="0" w:space="0" w:color="auto"/>
            <w:left w:val="none" w:sz="0" w:space="0" w:color="auto"/>
            <w:bottom w:val="none" w:sz="0" w:space="0" w:color="auto"/>
            <w:right w:val="none" w:sz="0" w:space="0" w:color="auto"/>
          </w:divBdr>
          <w:divsChild>
            <w:div w:id="2099250676">
              <w:marLeft w:val="0"/>
              <w:marRight w:val="0"/>
              <w:marTop w:val="0"/>
              <w:marBottom w:val="0"/>
              <w:divBdr>
                <w:top w:val="none" w:sz="0" w:space="0" w:color="auto"/>
                <w:left w:val="none" w:sz="0" w:space="0" w:color="auto"/>
                <w:bottom w:val="none" w:sz="0" w:space="0" w:color="auto"/>
                <w:right w:val="none" w:sz="0" w:space="0" w:color="auto"/>
              </w:divBdr>
              <w:divsChild>
                <w:div w:id="1026905504">
                  <w:marLeft w:val="0"/>
                  <w:marRight w:val="0"/>
                  <w:marTop w:val="0"/>
                  <w:marBottom w:val="0"/>
                  <w:divBdr>
                    <w:top w:val="none" w:sz="0" w:space="0" w:color="auto"/>
                    <w:left w:val="none" w:sz="0" w:space="0" w:color="auto"/>
                    <w:bottom w:val="none" w:sz="0" w:space="0" w:color="auto"/>
                    <w:right w:val="none" w:sz="0" w:space="0" w:color="auto"/>
                  </w:divBdr>
                  <w:divsChild>
                    <w:div w:id="1413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2770">
      <w:bodyDiv w:val="1"/>
      <w:marLeft w:val="0"/>
      <w:marRight w:val="0"/>
      <w:marTop w:val="0"/>
      <w:marBottom w:val="0"/>
      <w:divBdr>
        <w:top w:val="none" w:sz="0" w:space="0" w:color="auto"/>
        <w:left w:val="none" w:sz="0" w:space="0" w:color="auto"/>
        <w:bottom w:val="none" w:sz="0" w:space="0" w:color="auto"/>
        <w:right w:val="none" w:sz="0" w:space="0" w:color="auto"/>
      </w:divBdr>
    </w:div>
    <w:div w:id="708184989">
      <w:bodyDiv w:val="1"/>
      <w:marLeft w:val="0"/>
      <w:marRight w:val="0"/>
      <w:marTop w:val="0"/>
      <w:marBottom w:val="0"/>
      <w:divBdr>
        <w:top w:val="none" w:sz="0" w:space="0" w:color="auto"/>
        <w:left w:val="none" w:sz="0" w:space="0" w:color="auto"/>
        <w:bottom w:val="none" w:sz="0" w:space="0" w:color="auto"/>
        <w:right w:val="none" w:sz="0" w:space="0" w:color="auto"/>
      </w:divBdr>
    </w:div>
    <w:div w:id="725763554">
      <w:bodyDiv w:val="1"/>
      <w:marLeft w:val="0"/>
      <w:marRight w:val="0"/>
      <w:marTop w:val="0"/>
      <w:marBottom w:val="0"/>
      <w:divBdr>
        <w:top w:val="none" w:sz="0" w:space="0" w:color="auto"/>
        <w:left w:val="none" w:sz="0" w:space="0" w:color="auto"/>
        <w:bottom w:val="none" w:sz="0" w:space="0" w:color="auto"/>
        <w:right w:val="none" w:sz="0" w:space="0" w:color="auto"/>
      </w:divBdr>
    </w:div>
    <w:div w:id="750467946">
      <w:bodyDiv w:val="1"/>
      <w:marLeft w:val="0"/>
      <w:marRight w:val="0"/>
      <w:marTop w:val="0"/>
      <w:marBottom w:val="0"/>
      <w:divBdr>
        <w:top w:val="none" w:sz="0" w:space="0" w:color="auto"/>
        <w:left w:val="none" w:sz="0" w:space="0" w:color="auto"/>
        <w:bottom w:val="none" w:sz="0" w:space="0" w:color="auto"/>
        <w:right w:val="none" w:sz="0" w:space="0" w:color="auto"/>
      </w:divBdr>
    </w:div>
    <w:div w:id="755978335">
      <w:bodyDiv w:val="1"/>
      <w:marLeft w:val="0"/>
      <w:marRight w:val="0"/>
      <w:marTop w:val="0"/>
      <w:marBottom w:val="0"/>
      <w:divBdr>
        <w:top w:val="none" w:sz="0" w:space="0" w:color="auto"/>
        <w:left w:val="none" w:sz="0" w:space="0" w:color="auto"/>
        <w:bottom w:val="none" w:sz="0" w:space="0" w:color="auto"/>
        <w:right w:val="none" w:sz="0" w:space="0" w:color="auto"/>
      </w:divBdr>
      <w:divsChild>
        <w:div w:id="1469398298">
          <w:marLeft w:val="0"/>
          <w:marRight w:val="0"/>
          <w:marTop w:val="0"/>
          <w:marBottom w:val="0"/>
          <w:divBdr>
            <w:top w:val="none" w:sz="0" w:space="0" w:color="auto"/>
            <w:left w:val="none" w:sz="0" w:space="0" w:color="auto"/>
            <w:bottom w:val="none" w:sz="0" w:space="0" w:color="auto"/>
            <w:right w:val="none" w:sz="0" w:space="0" w:color="auto"/>
          </w:divBdr>
          <w:divsChild>
            <w:div w:id="2134589316">
              <w:marLeft w:val="0"/>
              <w:marRight w:val="0"/>
              <w:marTop w:val="0"/>
              <w:marBottom w:val="0"/>
              <w:divBdr>
                <w:top w:val="none" w:sz="0" w:space="0" w:color="auto"/>
                <w:left w:val="none" w:sz="0" w:space="0" w:color="auto"/>
                <w:bottom w:val="none" w:sz="0" w:space="0" w:color="auto"/>
                <w:right w:val="none" w:sz="0" w:space="0" w:color="auto"/>
              </w:divBdr>
              <w:divsChild>
                <w:div w:id="20789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7686">
      <w:bodyDiv w:val="1"/>
      <w:marLeft w:val="0"/>
      <w:marRight w:val="0"/>
      <w:marTop w:val="0"/>
      <w:marBottom w:val="0"/>
      <w:divBdr>
        <w:top w:val="none" w:sz="0" w:space="0" w:color="auto"/>
        <w:left w:val="none" w:sz="0" w:space="0" w:color="auto"/>
        <w:bottom w:val="none" w:sz="0" w:space="0" w:color="auto"/>
        <w:right w:val="none" w:sz="0" w:space="0" w:color="auto"/>
      </w:divBdr>
    </w:div>
    <w:div w:id="764494317">
      <w:bodyDiv w:val="1"/>
      <w:marLeft w:val="0"/>
      <w:marRight w:val="0"/>
      <w:marTop w:val="0"/>
      <w:marBottom w:val="0"/>
      <w:divBdr>
        <w:top w:val="none" w:sz="0" w:space="0" w:color="auto"/>
        <w:left w:val="none" w:sz="0" w:space="0" w:color="auto"/>
        <w:bottom w:val="none" w:sz="0" w:space="0" w:color="auto"/>
        <w:right w:val="none" w:sz="0" w:space="0" w:color="auto"/>
      </w:divBdr>
    </w:div>
    <w:div w:id="799153185">
      <w:bodyDiv w:val="1"/>
      <w:marLeft w:val="0"/>
      <w:marRight w:val="0"/>
      <w:marTop w:val="0"/>
      <w:marBottom w:val="0"/>
      <w:divBdr>
        <w:top w:val="none" w:sz="0" w:space="0" w:color="auto"/>
        <w:left w:val="none" w:sz="0" w:space="0" w:color="auto"/>
        <w:bottom w:val="none" w:sz="0" w:space="0" w:color="auto"/>
        <w:right w:val="none" w:sz="0" w:space="0" w:color="auto"/>
      </w:divBdr>
    </w:div>
    <w:div w:id="806625900">
      <w:bodyDiv w:val="1"/>
      <w:marLeft w:val="0"/>
      <w:marRight w:val="0"/>
      <w:marTop w:val="0"/>
      <w:marBottom w:val="0"/>
      <w:divBdr>
        <w:top w:val="none" w:sz="0" w:space="0" w:color="auto"/>
        <w:left w:val="none" w:sz="0" w:space="0" w:color="auto"/>
        <w:bottom w:val="none" w:sz="0" w:space="0" w:color="auto"/>
        <w:right w:val="none" w:sz="0" w:space="0" w:color="auto"/>
      </w:divBdr>
    </w:div>
    <w:div w:id="818619698">
      <w:bodyDiv w:val="1"/>
      <w:marLeft w:val="0"/>
      <w:marRight w:val="0"/>
      <w:marTop w:val="0"/>
      <w:marBottom w:val="0"/>
      <w:divBdr>
        <w:top w:val="none" w:sz="0" w:space="0" w:color="auto"/>
        <w:left w:val="none" w:sz="0" w:space="0" w:color="auto"/>
        <w:bottom w:val="none" w:sz="0" w:space="0" w:color="auto"/>
        <w:right w:val="none" w:sz="0" w:space="0" w:color="auto"/>
      </w:divBdr>
      <w:divsChild>
        <w:div w:id="1693217187">
          <w:marLeft w:val="0"/>
          <w:marRight w:val="0"/>
          <w:marTop w:val="0"/>
          <w:marBottom w:val="0"/>
          <w:divBdr>
            <w:top w:val="none" w:sz="0" w:space="0" w:color="auto"/>
            <w:left w:val="none" w:sz="0" w:space="0" w:color="auto"/>
            <w:bottom w:val="none" w:sz="0" w:space="0" w:color="auto"/>
            <w:right w:val="none" w:sz="0" w:space="0" w:color="auto"/>
          </w:divBdr>
          <w:divsChild>
            <w:div w:id="315308816">
              <w:marLeft w:val="0"/>
              <w:marRight w:val="0"/>
              <w:marTop w:val="0"/>
              <w:marBottom w:val="0"/>
              <w:divBdr>
                <w:top w:val="none" w:sz="0" w:space="0" w:color="auto"/>
                <w:left w:val="none" w:sz="0" w:space="0" w:color="auto"/>
                <w:bottom w:val="none" w:sz="0" w:space="0" w:color="auto"/>
                <w:right w:val="none" w:sz="0" w:space="0" w:color="auto"/>
              </w:divBdr>
              <w:divsChild>
                <w:div w:id="21338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59888">
      <w:bodyDiv w:val="1"/>
      <w:marLeft w:val="0"/>
      <w:marRight w:val="0"/>
      <w:marTop w:val="0"/>
      <w:marBottom w:val="0"/>
      <w:divBdr>
        <w:top w:val="none" w:sz="0" w:space="0" w:color="auto"/>
        <w:left w:val="none" w:sz="0" w:space="0" w:color="auto"/>
        <w:bottom w:val="none" w:sz="0" w:space="0" w:color="auto"/>
        <w:right w:val="none" w:sz="0" w:space="0" w:color="auto"/>
      </w:divBdr>
    </w:div>
    <w:div w:id="839387375">
      <w:bodyDiv w:val="1"/>
      <w:marLeft w:val="0"/>
      <w:marRight w:val="0"/>
      <w:marTop w:val="0"/>
      <w:marBottom w:val="0"/>
      <w:divBdr>
        <w:top w:val="none" w:sz="0" w:space="0" w:color="auto"/>
        <w:left w:val="none" w:sz="0" w:space="0" w:color="auto"/>
        <w:bottom w:val="none" w:sz="0" w:space="0" w:color="auto"/>
        <w:right w:val="none" w:sz="0" w:space="0" w:color="auto"/>
      </w:divBdr>
      <w:divsChild>
        <w:div w:id="1827624210">
          <w:marLeft w:val="0"/>
          <w:marRight w:val="0"/>
          <w:marTop w:val="0"/>
          <w:marBottom w:val="0"/>
          <w:divBdr>
            <w:top w:val="none" w:sz="0" w:space="0" w:color="auto"/>
            <w:left w:val="none" w:sz="0" w:space="0" w:color="auto"/>
            <w:bottom w:val="none" w:sz="0" w:space="0" w:color="auto"/>
            <w:right w:val="none" w:sz="0" w:space="0" w:color="auto"/>
          </w:divBdr>
          <w:divsChild>
            <w:div w:id="1229540247">
              <w:marLeft w:val="0"/>
              <w:marRight w:val="0"/>
              <w:marTop w:val="0"/>
              <w:marBottom w:val="0"/>
              <w:divBdr>
                <w:top w:val="none" w:sz="0" w:space="0" w:color="auto"/>
                <w:left w:val="none" w:sz="0" w:space="0" w:color="auto"/>
                <w:bottom w:val="none" w:sz="0" w:space="0" w:color="auto"/>
                <w:right w:val="none" w:sz="0" w:space="0" w:color="auto"/>
              </w:divBdr>
              <w:divsChild>
                <w:div w:id="1732734372">
                  <w:marLeft w:val="0"/>
                  <w:marRight w:val="0"/>
                  <w:marTop w:val="0"/>
                  <w:marBottom w:val="0"/>
                  <w:divBdr>
                    <w:top w:val="none" w:sz="0" w:space="0" w:color="auto"/>
                    <w:left w:val="none" w:sz="0" w:space="0" w:color="auto"/>
                    <w:bottom w:val="none" w:sz="0" w:space="0" w:color="auto"/>
                    <w:right w:val="none" w:sz="0" w:space="0" w:color="auto"/>
                  </w:divBdr>
                  <w:divsChild>
                    <w:div w:id="1897203044">
                      <w:marLeft w:val="0"/>
                      <w:marRight w:val="0"/>
                      <w:marTop w:val="0"/>
                      <w:marBottom w:val="0"/>
                      <w:divBdr>
                        <w:top w:val="none" w:sz="0" w:space="0" w:color="auto"/>
                        <w:left w:val="none" w:sz="0" w:space="0" w:color="auto"/>
                        <w:bottom w:val="none" w:sz="0" w:space="0" w:color="auto"/>
                        <w:right w:val="none" w:sz="0" w:space="0" w:color="auto"/>
                      </w:divBdr>
                      <w:divsChild>
                        <w:div w:id="1079133228">
                          <w:marLeft w:val="0"/>
                          <w:marRight w:val="0"/>
                          <w:marTop w:val="0"/>
                          <w:marBottom w:val="0"/>
                          <w:divBdr>
                            <w:top w:val="none" w:sz="0" w:space="0" w:color="auto"/>
                            <w:left w:val="none" w:sz="0" w:space="0" w:color="auto"/>
                            <w:bottom w:val="none" w:sz="0" w:space="0" w:color="auto"/>
                            <w:right w:val="none" w:sz="0" w:space="0" w:color="auto"/>
                          </w:divBdr>
                          <w:divsChild>
                            <w:div w:id="301692367">
                              <w:marLeft w:val="0"/>
                              <w:marRight w:val="0"/>
                              <w:marTop w:val="0"/>
                              <w:marBottom w:val="0"/>
                              <w:divBdr>
                                <w:top w:val="none" w:sz="0" w:space="0" w:color="auto"/>
                                <w:left w:val="none" w:sz="0" w:space="0" w:color="auto"/>
                                <w:bottom w:val="none" w:sz="0" w:space="0" w:color="auto"/>
                                <w:right w:val="none" w:sz="0" w:space="0" w:color="auto"/>
                              </w:divBdr>
                              <w:divsChild>
                                <w:div w:id="339940631">
                                  <w:marLeft w:val="0"/>
                                  <w:marRight w:val="0"/>
                                  <w:marTop w:val="0"/>
                                  <w:marBottom w:val="0"/>
                                  <w:divBdr>
                                    <w:top w:val="none" w:sz="0" w:space="0" w:color="auto"/>
                                    <w:left w:val="none" w:sz="0" w:space="0" w:color="auto"/>
                                    <w:bottom w:val="none" w:sz="0" w:space="0" w:color="auto"/>
                                    <w:right w:val="none" w:sz="0" w:space="0" w:color="auto"/>
                                  </w:divBdr>
                                  <w:divsChild>
                                    <w:div w:id="1541358991">
                                      <w:marLeft w:val="0"/>
                                      <w:marRight w:val="0"/>
                                      <w:marTop w:val="0"/>
                                      <w:marBottom w:val="0"/>
                                      <w:divBdr>
                                        <w:top w:val="none" w:sz="0" w:space="0" w:color="auto"/>
                                        <w:left w:val="none" w:sz="0" w:space="0" w:color="auto"/>
                                        <w:bottom w:val="none" w:sz="0" w:space="0" w:color="auto"/>
                                        <w:right w:val="none" w:sz="0" w:space="0" w:color="auto"/>
                                      </w:divBdr>
                                      <w:divsChild>
                                        <w:div w:id="1165393471">
                                          <w:marLeft w:val="0"/>
                                          <w:marRight w:val="0"/>
                                          <w:marTop w:val="0"/>
                                          <w:marBottom w:val="0"/>
                                          <w:divBdr>
                                            <w:top w:val="none" w:sz="0" w:space="0" w:color="auto"/>
                                            <w:left w:val="none" w:sz="0" w:space="0" w:color="auto"/>
                                            <w:bottom w:val="none" w:sz="0" w:space="0" w:color="auto"/>
                                            <w:right w:val="none" w:sz="0" w:space="0" w:color="auto"/>
                                          </w:divBdr>
                                          <w:divsChild>
                                            <w:div w:id="432477881">
                                              <w:marLeft w:val="0"/>
                                              <w:marRight w:val="0"/>
                                              <w:marTop w:val="0"/>
                                              <w:marBottom w:val="0"/>
                                              <w:divBdr>
                                                <w:top w:val="none" w:sz="0" w:space="0" w:color="auto"/>
                                                <w:left w:val="none" w:sz="0" w:space="0" w:color="auto"/>
                                                <w:bottom w:val="none" w:sz="0" w:space="0" w:color="auto"/>
                                                <w:right w:val="none" w:sz="0" w:space="0" w:color="auto"/>
                                              </w:divBdr>
                                              <w:divsChild>
                                                <w:div w:id="1773892383">
                                                  <w:marLeft w:val="0"/>
                                                  <w:marRight w:val="90"/>
                                                  <w:marTop w:val="0"/>
                                                  <w:marBottom w:val="0"/>
                                                  <w:divBdr>
                                                    <w:top w:val="none" w:sz="0" w:space="0" w:color="auto"/>
                                                    <w:left w:val="none" w:sz="0" w:space="0" w:color="auto"/>
                                                    <w:bottom w:val="none" w:sz="0" w:space="0" w:color="auto"/>
                                                    <w:right w:val="none" w:sz="0" w:space="0" w:color="auto"/>
                                                  </w:divBdr>
                                                  <w:divsChild>
                                                    <w:div w:id="1551114438">
                                                      <w:marLeft w:val="0"/>
                                                      <w:marRight w:val="0"/>
                                                      <w:marTop w:val="0"/>
                                                      <w:marBottom w:val="0"/>
                                                      <w:divBdr>
                                                        <w:top w:val="none" w:sz="0" w:space="0" w:color="auto"/>
                                                        <w:left w:val="none" w:sz="0" w:space="0" w:color="auto"/>
                                                        <w:bottom w:val="none" w:sz="0" w:space="0" w:color="auto"/>
                                                        <w:right w:val="none" w:sz="0" w:space="0" w:color="auto"/>
                                                      </w:divBdr>
                                                      <w:divsChild>
                                                        <w:div w:id="1551383165">
                                                          <w:marLeft w:val="0"/>
                                                          <w:marRight w:val="0"/>
                                                          <w:marTop w:val="0"/>
                                                          <w:marBottom w:val="0"/>
                                                          <w:divBdr>
                                                            <w:top w:val="none" w:sz="0" w:space="0" w:color="auto"/>
                                                            <w:left w:val="none" w:sz="0" w:space="0" w:color="auto"/>
                                                            <w:bottom w:val="none" w:sz="0" w:space="0" w:color="auto"/>
                                                            <w:right w:val="none" w:sz="0" w:space="0" w:color="auto"/>
                                                          </w:divBdr>
                                                          <w:divsChild>
                                                            <w:div w:id="437142602">
                                                              <w:marLeft w:val="0"/>
                                                              <w:marRight w:val="0"/>
                                                              <w:marTop w:val="0"/>
                                                              <w:marBottom w:val="0"/>
                                                              <w:divBdr>
                                                                <w:top w:val="none" w:sz="0" w:space="0" w:color="auto"/>
                                                                <w:left w:val="none" w:sz="0" w:space="0" w:color="auto"/>
                                                                <w:bottom w:val="none" w:sz="0" w:space="0" w:color="auto"/>
                                                                <w:right w:val="none" w:sz="0" w:space="0" w:color="auto"/>
                                                              </w:divBdr>
                                                              <w:divsChild>
                                                                <w:div w:id="270281398">
                                                                  <w:marLeft w:val="0"/>
                                                                  <w:marRight w:val="0"/>
                                                                  <w:marTop w:val="0"/>
                                                                  <w:marBottom w:val="105"/>
                                                                  <w:divBdr>
                                                                    <w:top w:val="single" w:sz="6" w:space="0" w:color="EDEDED"/>
                                                                    <w:left w:val="single" w:sz="6" w:space="0" w:color="EDEDED"/>
                                                                    <w:bottom w:val="single" w:sz="6" w:space="0" w:color="EDEDED"/>
                                                                    <w:right w:val="single" w:sz="6" w:space="0" w:color="EDEDED"/>
                                                                  </w:divBdr>
                                                                  <w:divsChild>
                                                                    <w:div w:id="2059817840">
                                                                      <w:marLeft w:val="0"/>
                                                                      <w:marRight w:val="0"/>
                                                                      <w:marTop w:val="0"/>
                                                                      <w:marBottom w:val="0"/>
                                                                      <w:divBdr>
                                                                        <w:top w:val="none" w:sz="0" w:space="0" w:color="auto"/>
                                                                        <w:left w:val="none" w:sz="0" w:space="0" w:color="auto"/>
                                                                        <w:bottom w:val="none" w:sz="0" w:space="0" w:color="auto"/>
                                                                        <w:right w:val="none" w:sz="0" w:space="0" w:color="auto"/>
                                                                      </w:divBdr>
                                                                      <w:divsChild>
                                                                        <w:div w:id="38212929">
                                                                          <w:marLeft w:val="0"/>
                                                                          <w:marRight w:val="0"/>
                                                                          <w:marTop w:val="0"/>
                                                                          <w:marBottom w:val="0"/>
                                                                          <w:divBdr>
                                                                            <w:top w:val="none" w:sz="0" w:space="0" w:color="auto"/>
                                                                            <w:left w:val="none" w:sz="0" w:space="0" w:color="auto"/>
                                                                            <w:bottom w:val="none" w:sz="0" w:space="0" w:color="auto"/>
                                                                            <w:right w:val="none" w:sz="0" w:space="0" w:color="auto"/>
                                                                          </w:divBdr>
                                                                          <w:divsChild>
                                                                            <w:div w:id="1083915729">
                                                                              <w:marLeft w:val="0"/>
                                                                              <w:marRight w:val="0"/>
                                                                              <w:marTop w:val="0"/>
                                                                              <w:marBottom w:val="0"/>
                                                                              <w:divBdr>
                                                                                <w:top w:val="none" w:sz="0" w:space="0" w:color="auto"/>
                                                                                <w:left w:val="none" w:sz="0" w:space="0" w:color="auto"/>
                                                                                <w:bottom w:val="none" w:sz="0" w:space="0" w:color="auto"/>
                                                                                <w:right w:val="none" w:sz="0" w:space="0" w:color="auto"/>
                                                                              </w:divBdr>
                                                                              <w:divsChild>
                                                                                <w:div w:id="368578863">
                                                                                  <w:marLeft w:val="180"/>
                                                                                  <w:marRight w:val="180"/>
                                                                                  <w:marTop w:val="0"/>
                                                                                  <w:marBottom w:val="0"/>
                                                                                  <w:divBdr>
                                                                                    <w:top w:val="none" w:sz="0" w:space="0" w:color="auto"/>
                                                                                    <w:left w:val="none" w:sz="0" w:space="0" w:color="auto"/>
                                                                                    <w:bottom w:val="none" w:sz="0" w:space="0" w:color="auto"/>
                                                                                    <w:right w:val="none" w:sz="0" w:space="0" w:color="auto"/>
                                                                                  </w:divBdr>
                                                                                  <w:divsChild>
                                                                                    <w:div w:id="1936011908">
                                                                                      <w:marLeft w:val="0"/>
                                                                                      <w:marRight w:val="0"/>
                                                                                      <w:marTop w:val="0"/>
                                                                                      <w:marBottom w:val="0"/>
                                                                                      <w:divBdr>
                                                                                        <w:top w:val="none" w:sz="0" w:space="0" w:color="auto"/>
                                                                                        <w:left w:val="none" w:sz="0" w:space="0" w:color="auto"/>
                                                                                        <w:bottom w:val="none" w:sz="0" w:space="0" w:color="auto"/>
                                                                                        <w:right w:val="none" w:sz="0" w:space="0" w:color="auto"/>
                                                                                      </w:divBdr>
                                                                                      <w:divsChild>
                                                                                        <w:div w:id="706954411">
                                                                                          <w:marLeft w:val="0"/>
                                                                                          <w:marRight w:val="0"/>
                                                                                          <w:marTop w:val="0"/>
                                                                                          <w:marBottom w:val="0"/>
                                                                                          <w:divBdr>
                                                                                            <w:top w:val="none" w:sz="0" w:space="0" w:color="auto"/>
                                                                                            <w:left w:val="none" w:sz="0" w:space="0" w:color="auto"/>
                                                                                            <w:bottom w:val="none" w:sz="0" w:space="0" w:color="auto"/>
                                                                                            <w:right w:val="none" w:sz="0" w:space="0" w:color="auto"/>
                                                                                          </w:divBdr>
                                                                                        </w:div>
                                                                                        <w:div w:id="19614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04756">
      <w:bodyDiv w:val="1"/>
      <w:marLeft w:val="0"/>
      <w:marRight w:val="0"/>
      <w:marTop w:val="0"/>
      <w:marBottom w:val="0"/>
      <w:divBdr>
        <w:top w:val="none" w:sz="0" w:space="0" w:color="auto"/>
        <w:left w:val="none" w:sz="0" w:space="0" w:color="auto"/>
        <w:bottom w:val="none" w:sz="0" w:space="0" w:color="auto"/>
        <w:right w:val="none" w:sz="0" w:space="0" w:color="auto"/>
      </w:divBdr>
    </w:div>
    <w:div w:id="869533973">
      <w:bodyDiv w:val="1"/>
      <w:marLeft w:val="0"/>
      <w:marRight w:val="0"/>
      <w:marTop w:val="0"/>
      <w:marBottom w:val="0"/>
      <w:divBdr>
        <w:top w:val="none" w:sz="0" w:space="0" w:color="auto"/>
        <w:left w:val="none" w:sz="0" w:space="0" w:color="auto"/>
        <w:bottom w:val="none" w:sz="0" w:space="0" w:color="auto"/>
        <w:right w:val="none" w:sz="0" w:space="0" w:color="auto"/>
      </w:divBdr>
      <w:divsChild>
        <w:div w:id="55858480">
          <w:marLeft w:val="0"/>
          <w:marRight w:val="0"/>
          <w:marTop w:val="0"/>
          <w:marBottom w:val="0"/>
          <w:divBdr>
            <w:top w:val="none" w:sz="0" w:space="0" w:color="auto"/>
            <w:left w:val="none" w:sz="0" w:space="0" w:color="auto"/>
            <w:bottom w:val="none" w:sz="0" w:space="0" w:color="auto"/>
            <w:right w:val="none" w:sz="0" w:space="0" w:color="auto"/>
          </w:divBdr>
          <w:divsChild>
            <w:div w:id="619342308">
              <w:marLeft w:val="0"/>
              <w:marRight w:val="0"/>
              <w:marTop w:val="0"/>
              <w:marBottom w:val="0"/>
              <w:divBdr>
                <w:top w:val="none" w:sz="0" w:space="0" w:color="auto"/>
                <w:left w:val="none" w:sz="0" w:space="0" w:color="auto"/>
                <w:bottom w:val="none" w:sz="0" w:space="0" w:color="auto"/>
                <w:right w:val="none" w:sz="0" w:space="0" w:color="auto"/>
              </w:divBdr>
              <w:divsChild>
                <w:div w:id="3510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5324">
      <w:bodyDiv w:val="1"/>
      <w:marLeft w:val="0"/>
      <w:marRight w:val="0"/>
      <w:marTop w:val="0"/>
      <w:marBottom w:val="0"/>
      <w:divBdr>
        <w:top w:val="none" w:sz="0" w:space="0" w:color="auto"/>
        <w:left w:val="none" w:sz="0" w:space="0" w:color="auto"/>
        <w:bottom w:val="none" w:sz="0" w:space="0" w:color="auto"/>
        <w:right w:val="none" w:sz="0" w:space="0" w:color="auto"/>
      </w:divBdr>
    </w:div>
    <w:div w:id="882402553">
      <w:bodyDiv w:val="1"/>
      <w:marLeft w:val="0"/>
      <w:marRight w:val="0"/>
      <w:marTop w:val="0"/>
      <w:marBottom w:val="0"/>
      <w:divBdr>
        <w:top w:val="none" w:sz="0" w:space="0" w:color="auto"/>
        <w:left w:val="none" w:sz="0" w:space="0" w:color="auto"/>
        <w:bottom w:val="none" w:sz="0" w:space="0" w:color="auto"/>
        <w:right w:val="none" w:sz="0" w:space="0" w:color="auto"/>
      </w:divBdr>
    </w:div>
    <w:div w:id="902104549">
      <w:bodyDiv w:val="1"/>
      <w:marLeft w:val="0"/>
      <w:marRight w:val="0"/>
      <w:marTop w:val="0"/>
      <w:marBottom w:val="0"/>
      <w:divBdr>
        <w:top w:val="none" w:sz="0" w:space="0" w:color="auto"/>
        <w:left w:val="none" w:sz="0" w:space="0" w:color="auto"/>
        <w:bottom w:val="none" w:sz="0" w:space="0" w:color="auto"/>
        <w:right w:val="none" w:sz="0" w:space="0" w:color="auto"/>
      </w:divBdr>
    </w:div>
    <w:div w:id="912857833">
      <w:bodyDiv w:val="1"/>
      <w:marLeft w:val="0"/>
      <w:marRight w:val="0"/>
      <w:marTop w:val="0"/>
      <w:marBottom w:val="0"/>
      <w:divBdr>
        <w:top w:val="none" w:sz="0" w:space="0" w:color="auto"/>
        <w:left w:val="none" w:sz="0" w:space="0" w:color="auto"/>
        <w:bottom w:val="none" w:sz="0" w:space="0" w:color="auto"/>
        <w:right w:val="none" w:sz="0" w:space="0" w:color="auto"/>
      </w:divBdr>
    </w:div>
    <w:div w:id="913390327">
      <w:bodyDiv w:val="1"/>
      <w:marLeft w:val="0"/>
      <w:marRight w:val="0"/>
      <w:marTop w:val="0"/>
      <w:marBottom w:val="0"/>
      <w:divBdr>
        <w:top w:val="none" w:sz="0" w:space="0" w:color="auto"/>
        <w:left w:val="none" w:sz="0" w:space="0" w:color="auto"/>
        <w:bottom w:val="none" w:sz="0" w:space="0" w:color="auto"/>
        <w:right w:val="none" w:sz="0" w:space="0" w:color="auto"/>
      </w:divBdr>
    </w:div>
    <w:div w:id="926228713">
      <w:bodyDiv w:val="1"/>
      <w:marLeft w:val="0"/>
      <w:marRight w:val="0"/>
      <w:marTop w:val="0"/>
      <w:marBottom w:val="0"/>
      <w:divBdr>
        <w:top w:val="none" w:sz="0" w:space="0" w:color="auto"/>
        <w:left w:val="none" w:sz="0" w:space="0" w:color="auto"/>
        <w:bottom w:val="none" w:sz="0" w:space="0" w:color="auto"/>
        <w:right w:val="none" w:sz="0" w:space="0" w:color="auto"/>
      </w:divBdr>
      <w:divsChild>
        <w:div w:id="1044406207">
          <w:marLeft w:val="0"/>
          <w:marRight w:val="0"/>
          <w:marTop w:val="0"/>
          <w:marBottom w:val="0"/>
          <w:divBdr>
            <w:top w:val="none" w:sz="0" w:space="0" w:color="auto"/>
            <w:left w:val="none" w:sz="0" w:space="0" w:color="auto"/>
            <w:bottom w:val="none" w:sz="0" w:space="0" w:color="auto"/>
            <w:right w:val="none" w:sz="0" w:space="0" w:color="auto"/>
          </w:divBdr>
          <w:divsChild>
            <w:div w:id="1377393208">
              <w:marLeft w:val="0"/>
              <w:marRight w:val="0"/>
              <w:marTop w:val="0"/>
              <w:marBottom w:val="0"/>
              <w:divBdr>
                <w:top w:val="none" w:sz="0" w:space="0" w:color="auto"/>
                <w:left w:val="none" w:sz="0" w:space="0" w:color="auto"/>
                <w:bottom w:val="none" w:sz="0" w:space="0" w:color="auto"/>
                <w:right w:val="none" w:sz="0" w:space="0" w:color="auto"/>
              </w:divBdr>
              <w:divsChild>
                <w:div w:id="1990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080">
      <w:bodyDiv w:val="1"/>
      <w:marLeft w:val="0"/>
      <w:marRight w:val="0"/>
      <w:marTop w:val="0"/>
      <w:marBottom w:val="0"/>
      <w:divBdr>
        <w:top w:val="none" w:sz="0" w:space="0" w:color="auto"/>
        <w:left w:val="none" w:sz="0" w:space="0" w:color="auto"/>
        <w:bottom w:val="none" w:sz="0" w:space="0" w:color="auto"/>
        <w:right w:val="none" w:sz="0" w:space="0" w:color="auto"/>
      </w:divBdr>
    </w:div>
    <w:div w:id="962537004">
      <w:bodyDiv w:val="1"/>
      <w:marLeft w:val="0"/>
      <w:marRight w:val="0"/>
      <w:marTop w:val="0"/>
      <w:marBottom w:val="0"/>
      <w:divBdr>
        <w:top w:val="none" w:sz="0" w:space="0" w:color="auto"/>
        <w:left w:val="none" w:sz="0" w:space="0" w:color="auto"/>
        <w:bottom w:val="none" w:sz="0" w:space="0" w:color="auto"/>
        <w:right w:val="none" w:sz="0" w:space="0" w:color="auto"/>
      </w:divBdr>
    </w:div>
    <w:div w:id="1051612845">
      <w:bodyDiv w:val="1"/>
      <w:marLeft w:val="0"/>
      <w:marRight w:val="0"/>
      <w:marTop w:val="0"/>
      <w:marBottom w:val="0"/>
      <w:divBdr>
        <w:top w:val="none" w:sz="0" w:space="0" w:color="auto"/>
        <w:left w:val="none" w:sz="0" w:space="0" w:color="auto"/>
        <w:bottom w:val="none" w:sz="0" w:space="0" w:color="auto"/>
        <w:right w:val="none" w:sz="0" w:space="0" w:color="auto"/>
      </w:divBdr>
    </w:div>
    <w:div w:id="1068921115">
      <w:bodyDiv w:val="1"/>
      <w:marLeft w:val="0"/>
      <w:marRight w:val="0"/>
      <w:marTop w:val="0"/>
      <w:marBottom w:val="0"/>
      <w:divBdr>
        <w:top w:val="none" w:sz="0" w:space="0" w:color="auto"/>
        <w:left w:val="none" w:sz="0" w:space="0" w:color="auto"/>
        <w:bottom w:val="none" w:sz="0" w:space="0" w:color="auto"/>
        <w:right w:val="none" w:sz="0" w:space="0" w:color="auto"/>
      </w:divBdr>
    </w:div>
    <w:div w:id="1076171074">
      <w:bodyDiv w:val="1"/>
      <w:marLeft w:val="0"/>
      <w:marRight w:val="0"/>
      <w:marTop w:val="0"/>
      <w:marBottom w:val="0"/>
      <w:divBdr>
        <w:top w:val="none" w:sz="0" w:space="0" w:color="auto"/>
        <w:left w:val="none" w:sz="0" w:space="0" w:color="auto"/>
        <w:bottom w:val="none" w:sz="0" w:space="0" w:color="auto"/>
        <w:right w:val="none" w:sz="0" w:space="0" w:color="auto"/>
      </w:divBdr>
    </w:div>
    <w:div w:id="1088845262">
      <w:bodyDiv w:val="1"/>
      <w:marLeft w:val="0"/>
      <w:marRight w:val="0"/>
      <w:marTop w:val="0"/>
      <w:marBottom w:val="0"/>
      <w:divBdr>
        <w:top w:val="none" w:sz="0" w:space="0" w:color="auto"/>
        <w:left w:val="none" w:sz="0" w:space="0" w:color="auto"/>
        <w:bottom w:val="none" w:sz="0" w:space="0" w:color="auto"/>
        <w:right w:val="none" w:sz="0" w:space="0" w:color="auto"/>
      </w:divBdr>
    </w:div>
    <w:div w:id="1097944109">
      <w:bodyDiv w:val="1"/>
      <w:marLeft w:val="0"/>
      <w:marRight w:val="0"/>
      <w:marTop w:val="0"/>
      <w:marBottom w:val="0"/>
      <w:divBdr>
        <w:top w:val="none" w:sz="0" w:space="0" w:color="auto"/>
        <w:left w:val="none" w:sz="0" w:space="0" w:color="auto"/>
        <w:bottom w:val="none" w:sz="0" w:space="0" w:color="auto"/>
        <w:right w:val="none" w:sz="0" w:space="0" w:color="auto"/>
      </w:divBdr>
    </w:div>
    <w:div w:id="1115562754">
      <w:bodyDiv w:val="1"/>
      <w:marLeft w:val="0"/>
      <w:marRight w:val="0"/>
      <w:marTop w:val="0"/>
      <w:marBottom w:val="0"/>
      <w:divBdr>
        <w:top w:val="none" w:sz="0" w:space="0" w:color="auto"/>
        <w:left w:val="none" w:sz="0" w:space="0" w:color="auto"/>
        <w:bottom w:val="none" w:sz="0" w:space="0" w:color="auto"/>
        <w:right w:val="none" w:sz="0" w:space="0" w:color="auto"/>
      </w:divBdr>
    </w:div>
    <w:div w:id="1116828477">
      <w:bodyDiv w:val="1"/>
      <w:marLeft w:val="0"/>
      <w:marRight w:val="0"/>
      <w:marTop w:val="0"/>
      <w:marBottom w:val="0"/>
      <w:divBdr>
        <w:top w:val="none" w:sz="0" w:space="0" w:color="auto"/>
        <w:left w:val="none" w:sz="0" w:space="0" w:color="auto"/>
        <w:bottom w:val="none" w:sz="0" w:space="0" w:color="auto"/>
        <w:right w:val="none" w:sz="0" w:space="0" w:color="auto"/>
      </w:divBdr>
    </w:div>
    <w:div w:id="1128158233">
      <w:bodyDiv w:val="1"/>
      <w:marLeft w:val="0"/>
      <w:marRight w:val="0"/>
      <w:marTop w:val="0"/>
      <w:marBottom w:val="0"/>
      <w:divBdr>
        <w:top w:val="none" w:sz="0" w:space="0" w:color="auto"/>
        <w:left w:val="none" w:sz="0" w:space="0" w:color="auto"/>
        <w:bottom w:val="none" w:sz="0" w:space="0" w:color="auto"/>
        <w:right w:val="none" w:sz="0" w:space="0" w:color="auto"/>
      </w:divBdr>
    </w:div>
    <w:div w:id="1134176811">
      <w:bodyDiv w:val="1"/>
      <w:marLeft w:val="0"/>
      <w:marRight w:val="0"/>
      <w:marTop w:val="0"/>
      <w:marBottom w:val="0"/>
      <w:divBdr>
        <w:top w:val="none" w:sz="0" w:space="0" w:color="auto"/>
        <w:left w:val="none" w:sz="0" w:space="0" w:color="auto"/>
        <w:bottom w:val="none" w:sz="0" w:space="0" w:color="auto"/>
        <w:right w:val="none" w:sz="0" w:space="0" w:color="auto"/>
      </w:divBdr>
    </w:div>
    <w:div w:id="1145928129">
      <w:bodyDiv w:val="1"/>
      <w:marLeft w:val="0"/>
      <w:marRight w:val="0"/>
      <w:marTop w:val="0"/>
      <w:marBottom w:val="0"/>
      <w:divBdr>
        <w:top w:val="none" w:sz="0" w:space="0" w:color="auto"/>
        <w:left w:val="none" w:sz="0" w:space="0" w:color="auto"/>
        <w:bottom w:val="none" w:sz="0" w:space="0" w:color="auto"/>
        <w:right w:val="none" w:sz="0" w:space="0" w:color="auto"/>
      </w:divBdr>
    </w:div>
    <w:div w:id="1147237583">
      <w:bodyDiv w:val="1"/>
      <w:marLeft w:val="0"/>
      <w:marRight w:val="0"/>
      <w:marTop w:val="0"/>
      <w:marBottom w:val="0"/>
      <w:divBdr>
        <w:top w:val="none" w:sz="0" w:space="0" w:color="auto"/>
        <w:left w:val="none" w:sz="0" w:space="0" w:color="auto"/>
        <w:bottom w:val="none" w:sz="0" w:space="0" w:color="auto"/>
        <w:right w:val="none" w:sz="0" w:space="0" w:color="auto"/>
      </w:divBdr>
    </w:div>
    <w:div w:id="1179462421">
      <w:bodyDiv w:val="1"/>
      <w:marLeft w:val="0"/>
      <w:marRight w:val="0"/>
      <w:marTop w:val="0"/>
      <w:marBottom w:val="0"/>
      <w:divBdr>
        <w:top w:val="none" w:sz="0" w:space="0" w:color="auto"/>
        <w:left w:val="none" w:sz="0" w:space="0" w:color="auto"/>
        <w:bottom w:val="none" w:sz="0" w:space="0" w:color="auto"/>
        <w:right w:val="none" w:sz="0" w:space="0" w:color="auto"/>
      </w:divBdr>
    </w:div>
    <w:div w:id="1184661231">
      <w:bodyDiv w:val="1"/>
      <w:marLeft w:val="0"/>
      <w:marRight w:val="0"/>
      <w:marTop w:val="0"/>
      <w:marBottom w:val="0"/>
      <w:divBdr>
        <w:top w:val="none" w:sz="0" w:space="0" w:color="auto"/>
        <w:left w:val="none" w:sz="0" w:space="0" w:color="auto"/>
        <w:bottom w:val="none" w:sz="0" w:space="0" w:color="auto"/>
        <w:right w:val="none" w:sz="0" w:space="0" w:color="auto"/>
      </w:divBdr>
      <w:divsChild>
        <w:div w:id="1317492190">
          <w:marLeft w:val="0"/>
          <w:marRight w:val="0"/>
          <w:marTop w:val="0"/>
          <w:marBottom w:val="0"/>
          <w:divBdr>
            <w:top w:val="none" w:sz="0" w:space="0" w:color="auto"/>
            <w:left w:val="none" w:sz="0" w:space="0" w:color="auto"/>
            <w:bottom w:val="none" w:sz="0" w:space="0" w:color="auto"/>
            <w:right w:val="none" w:sz="0" w:space="0" w:color="auto"/>
          </w:divBdr>
          <w:divsChild>
            <w:div w:id="1082487454">
              <w:marLeft w:val="0"/>
              <w:marRight w:val="0"/>
              <w:marTop w:val="0"/>
              <w:marBottom w:val="0"/>
              <w:divBdr>
                <w:top w:val="none" w:sz="0" w:space="0" w:color="auto"/>
                <w:left w:val="none" w:sz="0" w:space="0" w:color="auto"/>
                <w:bottom w:val="none" w:sz="0" w:space="0" w:color="auto"/>
                <w:right w:val="none" w:sz="0" w:space="0" w:color="auto"/>
              </w:divBdr>
              <w:divsChild>
                <w:div w:id="1675450269">
                  <w:marLeft w:val="0"/>
                  <w:marRight w:val="0"/>
                  <w:marTop w:val="825"/>
                  <w:marBottom w:val="0"/>
                  <w:divBdr>
                    <w:top w:val="none" w:sz="0" w:space="0" w:color="auto"/>
                    <w:left w:val="none" w:sz="0" w:space="0" w:color="auto"/>
                    <w:bottom w:val="none" w:sz="0" w:space="0" w:color="auto"/>
                    <w:right w:val="none" w:sz="0" w:space="0" w:color="auto"/>
                  </w:divBdr>
                  <w:divsChild>
                    <w:div w:id="1339389159">
                      <w:marLeft w:val="0"/>
                      <w:marRight w:val="0"/>
                      <w:marTop w:val="0"/>
                      <w:marBottom w:val="0"/>
                      <w:divBdr>
                        <w:top w:val="none" w:sz="0" w:space="0" w:color="auto"/>
                        <w:left w:val="none" w:sz="0" w:space="0" w:color="auto"/>
                        <w:bottom w:val="none" w:sz="0" w:space="0" w:color="auto"/>
                        <w:right w:val="none" w:sz="0" w:space="0" w:color="auto"/>
                      </w:divBdr>
                      <w:divsChild>
                        <w:div w:id="331838971">
                          <w:marLeft w:val="0"/>
                          <w:marRight w:val="0"/>
                          <w:marTop w:val="0"/>
                          <w:marBottom w:val="0"/>
                          <w:divBdr>
                            <w:top w:val="none" w:sz="0" w:space="0" w:color="auto"/>
                            <w:left w:val="none" w:sz="0" w:space="0" w:color="auto"/>
                            <w:bottom w:val="none" w:sz="0" w:space="0" w:color="auto"/>
                            <w:right w:val="none" w:sz="0" w:space="0" w:color="auto"/>
                          </w:divBdr>
                          <w:divsChild>
                            <w:div w:id="1970892004">
                              <w:marLeft w:val="0"/>
                              <w:marRight w:val="0"/>
                              <w:marTop w:val="0"/>
                              <w:marBottom w:val="0"/>
                              <w:divBdr>
                                <w:top w:val="none" w:sz="0" w:space="0" w:color="auto"/>
                                <w:left w:val="none" w:sz="0" w:space="0" w:color="auto"/>
                                <w:bottom w:val="none" w:sz="0" w:space="0" w:color="auto"/>
                                <w:right w:val="none" w:sz="0" w:space="0" w:color="auto"/>
                              </w:divBdr>
                              <w:divsChild>
                                <w:div w:id="2010251737">
                                  <w:marLeft w:val="0"/>
                                  <w:marRight w:val="0"/>
                                  <w:marTop w:val="0"/>
                                  <w:marBottom w:val="0"/>
                                  <w:divBdr>
                                    <w:top w:val="none" w:sz="0" w:space="0" w:color="auto"/>
                                    <w:left w:val="none" w:sz="0" w:space="0" w:color="auto"/>
                                    <w:bottom w:val="none" w:sz="0" w:space="0" w:color="auto"/>
                                    <w:right w:val="none" w:sz="0" w:space="0" w:color="auto"/>
                                  </w:divBdr>
                                  <w:divsChild>
                                    <w:div w:id="60174140">
                                      <w:marLeft w:val="0"/>
                                      <w:marRight w:val="0"/>
                                      <w:marTop w:val="0"/>
                                      <w:marBottom w:val="0"/>
                                      <w:divBdr>
                                        <w:top w:val="none" w:sz="0" w:space="0" w:color="auto"/>
                                        <w:left w:val="none" w:sz="0" w:space="0" w:color="auto"/>
                                        <w:bottom w:val="none" w:sz="0" w:space="0" w:color="auto"/>
                                        <w:right w:val="none" w:sz="0" w:space="0" w:color="auto"/>
                                      </w:divBdr>
                                    </w:div>
                                    <w:div w:id="575670376">
                                      <w:marLeft w:val="0"/>
                                      <w:marRight w:val="0"/>
                                      <w:marTop w:val="0"/>
                                      <w:marBottom w:val="0"/>
                                      <w:divBdr>
                                        <w:top w:val="none" w:sz="0" w:space="0" w:color="auto"/>
                                        <w:left w:val="none" w:sz="0" w:space="0" w:color="auto"/>
                                        <w:bottom w:val="none" w:sz="0" w:space="0" w:color="auto"/>
                                        <w:right w:val="none" w:sz="0" w:space="0" w:color="auto"/>
                                      </w:divBdr>
                                    </w:div>
                                    <w:div w:id="739407532">
                                      <w:marLeft w:val="0"/>
                                      <w:marRight w:val="0"/>
                                      <w:marTop w:val="0"/>
                                      <w:marBottom w:val="0"/>
                                      <w:divBdr>
                                        <w:top w:val="none" w:sz="0" w:space="0" w:color="auto"/>
                                        <w:left w:val="none" w:sz="0" w:space="0" w:color="auto"/>
                                        <w:bottom w:val="none" w:sz="0" w:space="0" w:color="auto"/>
                                        <w:right w:val="none" w:sz="0" w:space="0" w:color="auto"/>
                                      </w:divBdr>
                                    </w:div>
                                    <w:div w:id="16068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3551">
      <w:bodyDiv w:val="1"/>
      <w:marLeft w:val="0"/>
      <w:marRight w:val="0"/>
      <w:marTop w:val="0"/>
      <w:marBottom w:val="0"/>
      <w:divBdr>
        <w:top w:val="none" w:sz="0" w:space="0" w:color="auto"/>
        <w:left w:val="none" w:sz="0" w:space="0" w:color="auto"/>
        <w:bottom w:val="none" w:sz="0" w:space="0" w:color="auto"/>
        <w:right w:val="none" w:sz="0" w:space="0" w:color="auto"/>
      </w:divBdr>
    </w:div>
    <w:div w:id="1210337081">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
    <w:div w:id="1246839698">
      <w:bodyDiv w:val="1"/>
      <w:marLeft w:val="0"/>
      <w:marRight w:val="0"/>
      <w:marTop w:val="0"/>
      <w:marBottom w:val="0"/>
      <w:divBdr>
        <w:top w:val="none" w:sz="0" w:space="0" w:color="auto"/>
        <w:left w:val="none" w:sz="0" w:space="0" w:color="auto"/>
        <w:bottom w:val="none" w:sz="0" w:space="0" w:color="auto"/>
        <w:right w:val="none" w:sz="0" w:space="0" w:color="auto"/>
      </w:divBdr>
    </w:div>
    <w:div w:id="1254119863">
      <w:bodyDiv w:val="1"/>
      <w:marLeft w:val="0"/>
      <w:marRight w:val="0"/>
      <w:marTop w:val="0"/>
      <w:marBottom w:val="0"/>
      <w:divBdr>
        <w:top w:val="none" w:sz="0" w:space="0" w:color="auto"/>
        <w:left w:val="none" w:sz="0" w:space="0" w:color="auto"/>
        <w:bottom w:val="none" w:sz="0" w:space="0" w:color="auto"/>
        <w:right w:val="none" w:sz="0" w:space="0" w:color="auto"/>
      </w:divBdr>
      <w:divsChild>
        <w:div w:id="562378120">
          <w:marLeft w:val="0"/>
          <w:marRight w:val="0"/>
          <w:marTop w:val="0"/>
          <w:marBottom w:val="0"/>
          <w:divBdr>
            <w:top w:val="none" w:sz="0" w:space="0" w:color="auto"/>
            <w:left w:val="none" w:sz="0" w:space="0" w:color="auto"/>
            <w:bottom w:val="none" w:sz="0" w:space="0" w:color="auto"/>
            <w:right w:val="none" w:sz="0" w:space="0" w:color="auto"/>
          </w:divBdr>
          <w:divsChild>
            <w:div w:id="588661545">
              <w:marLeft w:val="0"/>
              <w:marRight w:val="0"/>
              <w:marTop w:val="0"/>
              <w:marBottom w:val="0"/>
              <w:divBdr>
                <w:top w:val="none" w:sz="0" w:space="0" w:color="auto"/>
                <w:left w:val="none" w:sz="0" w:space="0" w:color="auto"/>
                <w:bottom w:val="none" w:sz="0" w:space="0" w:color="auto"/>
                <w:right w:val="none" w:sz="0" w:space="0" w:color="auto"/>
              </w:divBdr>
              <w:divsChild>
                <w:div w:id="350911471">
                  <w:marLeft w:val="0"/>
                  <w:marRight w:val="0"/>
                  <w:marTop w:val="825"/>
                  <w:marBottom w:val="0"/>
                  <w:divBdr>
                    <w:top w:val="none" w:sz="0" w:space="0" w:color="auto"/>
                    <w:left w:val="none" w:sz="0" w:space="0" w:color="auto"/>
                    <w:bottom w:val="none" w:sz="0" w:space="0" w:color="auto"/>
                    <w:right w:val="none" w:sz="0" w:space="0" w:color="auto"/>
                  </w:divBdr>
                  <w:divsChild>
                    <w:div w:id="1404525415">
                      <w:marLeft w:val="0"/>
                      <w:marRight w:val="0"/>
                      <w:marTop w:val="0"/>
                      <w:marBottom w:val="0"/>
                      <w:divBdr>
                        <w:top w:val="none" w:sz="0" w:space="0" w:color="auto"/>
                        <w:left w:val="none" w:sz="0" w:space="0" w:color="auto"/>
                        <w:bottom w:val="none" w:sz="0" w:space="0" w:color="auto"/>
                        <w:right w:val="none" w:sz="0" w:space="0" w:color="auto"/>
                      </w:divBdr>
                      <w:divsChild>
                        <w:div w:id="2018998236">
                          <w:marLeft w:val="0"/>
                          <w:marRight w:val="0"/>
                          <w:marTop w:val="0"/>
                          <w:marBottom w:val="0"/>
                          <w:divBdr>
                            <w:top w:val="none" w:sz="0" w:space="0" w:color="auto"/>
                            <w:left w:val="none" w:sz="0" w:space="0" w:color="auto"/>
                            <w:bottom w:val="none" w:sz="0" w:space="0" w:color="auto"/>
                            <w:right w:val="none" w:sz="0" w:space="0" w:color="auto"/>
                          </w:divBdr>
                          <w:divsChild>
                            <w:div w:id="1041396514">
                              <w:marLeft w:val="0"/>
                              <w:marRight w:val="0"/>
                              <w:marTop w:val="0"/>
                              <w:marBottom w:val="0"/>
                              <w:divBdr>
                                <w:top w:val="none" w:sz="0" w:space="0" w:color="auto"/>
                                <w:left w:val="none" w:sz="0" w:space="0" w:color="auto"/>
                                <w:bottom w:val="none" w:sz="0" w:space="0" w:color="auto"/>
                                <w:right w:val="none" w:sz="0" w:space="0" w:color="auto"/>
                              </w:divBdr>
                              <w:divsChild>
                                <w:div w:id="37173617">
                                  <w:marLeft w:val="0"/>
                                  <w:marRight w:val="0"/>
                                  <w:marTop w:val="0"/>
                                  <w:marBottom w:val="0"/>
                                  <w:divBdr>
                                    <w:top w:val="none" w:sz="0" w:space="0" w:color="auto"/>
                                    <w:left w:val="none" w:sz="0" w:space="0" w:color="auto"/>
                                    <w:bottom w:val="none" w:sz="0" w:space="0" w:color="auto"/>
                                    <w:right w:val="none" w:sz="0" w:space="0" w:color="auto"/>
                                  </w:divBdr>
                                  <w:divsChild>
                                    <w:div w:id="10869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432008">
      <w:bodyDiv w:val="1"/>
      <w:marLeft w:val="0"/>
      <w:marRight w:val="0"/>
      <w:marTop w:val="0"/>
      <w:marBottom w:val="0"/>
      <w:divBdr>
        <w:top w:val="none" w:sz="0" w:space="0" w:color="auto"/>
        <w:left w:val="none" w:sz="0" w:space="0" w:color="auto"/>
        <w:bottom w:val="none" w:sz="0" w:space="0" w:color="auto"/>
        <w:right w:val="none" w:sz="0" w:space="0" w:color="auto"/>
      </w:divBdr>
      <w:divsChild>
        <w:div w:id="242182016">
          <w:marLeft w:val="0"/>
          <w:marRight w:val="0"/>
          <w:marTop w:val="0"/>
          <w:marBottom w:val="0"/>
          <w:divBdr>
            <w:top w:val="none" w:sz="0" w:space="0" w:color="auto"/>
            <w:left w:val="none" w:sz="0" w:space="0" w:color="auto"/>
            <w:bottom w:val="none" w:sz="0" w:space="0" w:color="auto"/>
            <w:right w:val="none" w:sz="0" w:space="0" w:color="auto"/>
          </w:divBdr>
        </w:div>
      </w:divsChild>
    </w:div>
    <w:div w:id="1316228668">
      <w:bodyDiv w:val="1"/>
      <w:marLeft w:val="0"/>
      <w:marRight w:val="0"/>
      <w:marTop w:val="0"/>
      <w:marBottom w:val="0"/>
      <w:divBdr>
        <w:top w:val="none" w:sz="0" w:space="0" w:color="auto"/>
        <w:left w:val="none" w:sz="0" w:space="0" w:color="auto"/>
        <w:bottom w:val="none" w:sz="0" w:space="0" w:color="auto"/>
        <w:right w:val="none" w:sz="0" w:space="0" w:color="auto"/>
      </w:divBdr>
    </w:div>
    <w:div w:id="1329940324">
      <w:bodyDiv w:val="1"/>
      <w:marLeft w:val="0"/>
      <w:marRight w:val="0"/>
      <w:marTop w:val="0"/>
      <w:marBottom w:val="0"/>
      <w:divBdr>
        <w:top w:val="none" w:sz="0" w:space="0" w:color="auto"/>
        <w:left w:val="none" w:sz="0" w:space="0" w:color="auto"/>
        <w:bottom w:val="none" w:sz="0" w:space="0" w:color="auto"/>
        <w:right w:val="none" w:sz="0" w:space="0" w:color="auto"/>
      </w:divBdr>
    </w:div>
    <w:div w:id="1335062390">
      <w:bodyDiv w:val="1"/>
      <w:marLeft w:val="0"/>
      <w:marRight w:val="0"/>
      <w:marTop w:val="0"/>
      <w:marBottom w:val="0"/>
      <w:divBdr>
        <w:top w:val="none" w:sz="0" w:space="0" w:color="auto"/>
        <w:left w:val="none" w:sz="0" w:space="0" w:color="auto"/>
        <w:bottom w:val="none" w:sz="0" w:space="0" w:color="auto"/>
        <w:right w:val="none" w:sz="0" w:space="0" w:color="auto"/>
      </w:divBdr>
    </w:div>
    <w:div w:id="1336613669">
      <w:bodyDiv w:val="1"/>
      <w:marLeft w:val="0"/>
      <w:marRight w:val="0"/>
      <w:marTop w:val="0"/>
      <w:marBottom w:val="0"/>
      <w:divBdr>
        <w:top w:val="none" w:sz="0" w:space="0" w:color="auto"/>
        <w:left w:val="none" w:sz="0" w:space="0" w:color="auto"/>
        <w:bottom w:val="none" w:sz="0" w:space="0" w:color="auto"/>
        <w:right w:val="none" w:sz="0" w:space="0" w:color="auto"/>
      </w:divBdr>
    </w:div>
    <w:div w:id="1338849596">
      <w:bodyDiv w:val="1"/>
      <w:marLeft w:val="0"/>
      <w:marRight w:val="0"/>
      <w:marTop w:val="0"/>
      <w:marBottom w:val="0"/>
      <w:divBdr>
        <w:top w:val="none" w:sz="0" w:space="0" w:color="auto"/>
        <w:left w:val="none" w:sz="0" w:space="0" w:color="auto"/>
        <w:bottom w:val="none" w:sz="0" w:space="0" w:color="auto"/>
        <w:right w:val="none" w:sz="0" w:space="0" w:color="auto"/>
      </w:divBdr>
    </w:div>
    <w:div w:id="1340042716">
      <w:bodyDiv w:val="1"/>
      <w:marLeft w:val="0"/>
      <w:marRight w:val="0"/>
      <w:marTop w:val="0"/>
      <w:marBottom w:val="0"/>
      <w:divBdr>
        <w:top w:val="none" w:sz="0" w:space="0" w:color="auto"/>
        <w:left w:val="none" w:sz="0" w:space="0" w:color="auto"/>
        <w:bottom w:val="none" w:sz="0" w:space="0" w:color="auto"/>
        <w:right w:val="none" w:sz="0" w:space="0" w:color="auto"/>
      </w:divBdr>
      <w:divsChild>
        <w:div w:id="1395736592">
          <w:marLeft w:val="0"/>
          <w:marRight w:val="0"/>
          <w:marTop w:val="0"/>
          <w:marBottom w:val="0"/>
          <w:divBdr>
            <w:top w:val="none" w:sz="0" w:space="0" w:color="auto"/>
            <w:left w:val="none" w:sz="0" w:space="0" w:color="auto"/>
            <w:bottom w:val="none" w:sz="0" w:space="0" w:color="auto"/>
            <w:right w:val="none" w:sz="0" w:space="0" w:color="auto"/>
          </w:divBdr>
          <w:divsChild>
            <w:div w:id="1240795295">
              <w:marLeft w:val="0"/>
              <w:marRight w:val="0"/>
              <w:marTop w:val="0"/>
              <w:marBottom w:val="0"/>
              <w:divBdr>
                <w:top w:val="none" w:sz="0" w:space="0" w:color="auto"/>
                <w:left w:val="none" w:sz="0" w:space="0" w:color="auto"/>
                <w:bottom w:val="none" w:sz="0" w:space="0" w:color="auto"/>
                <w:right w:val="none" w:sz="0" w:space="0" w:color="auto"/>
              </w:divBdr>
              <w:divsChild>
                <w:div w:id="919874345">
                  <w:marLeft w:val="0"/>
                  <w:marRight w:val="0"/>
                  <w:marTop w:val="0"/>
                  <w:marBottom w:val="0"/>
                  <w:divBdr>
                    <w:top w:val="none" w:sz="0" w:space="0" w:color="auto"/>
                    <w:left w:val="none" w:sz="0" w:space="0" w:color="auto"/>
                    <w:bottom w:val="none" w:sz="0" w:space="0" w:color="auto"/>
                    <w:right w:val="none" w:sz="0" w:space="0" w:color="auto"/>
                  </w:divBdr>
                  <w:divsChild>
                    <w:div w:id="7377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54478">
      <w:bodyDiv w:val="1"/>
      <w:marLeft w:val="0"/>
      <w:marRight w:val="0"/>
      <w:marTop w:val="0"/>
      <w:marBottom w:val="0"/>
      <w:divBdr>
        <w:top w:val="none" w:sz="0" w:space="0" w:color="auto"/>
        <w:left w:val="none" w:sz="0" w:space="0" w:color="auto"/>
        <w:bottom w:val="none" w:sz="0" w:space="0" w:color="auto"/>
        <w:right w:val="none" w:sz="0" w:space="0" w:color="auto"/>
      </w:divBdr>
    </w:div>
    <w:div w:id="1383404140">
      <w:bodyDiv w:val="1"/>
      <w:marLeft w:val="0"/>
      <w:marRight w:val="0"/>
      <w:marTop w:val="0"/>
      <w:marBottom w:val="0"/>
      <w:divBdr>
        <w:top w:val="none" w:sz="0" w:space="0" w:color="auto"/>
        <w:left w:val="none" w:sz="0" w:space="0" w:color="auto"/>
        <w:bottom w:val="none" w:sz="0" w:space="0" w:color="auto"/>
        <w:right w:val="none" w:sz="0" w:space="0" w:color="auto"/>
      </w:divBdr>
    </w:div>
    <w:div w:id="1395858562">
      <w:bodyDiv w:val="1"/>
      <w:marLeft w:val="0"/>
      <w:marRight w:val="0"/>
      <w:marTop w:val="0"/>
      <w:marBottom w:val="0"/>
      <w:divBdr>
        <w:top w:val="none" w:sz="0" w:space="0" w:color="auto"/>
        <w:left w:val="none" w:sz="0" w:space="0" w:color="auto"/>
        <w:bottom w:val="none" w:sz="0" w:space="0" w:color="auto"/>
        <w:right w:val="none" w:sz="0" w:space="0" w:color="auto"/>
      </w:divBdr>
    </w:div>
    <w:div w:id="1398820973">
      <w:bodyDiv w:val="1"/>
      <w:marLeft w:val="0"/>
      <w:marRight w:val="0"/>
      <w:marTop w:val="0"/>
      <w:marBottom w:val="0"/>
      <w:divBdr>
        <w:top w:val="none" w:sz="0" w:space="0" w:color="auto"/>
        <w:left w:val="none" w:sz="0" w:space="0" w:color="auto"/>
        <w:bottom w:val="none" w:sz="0" w:space="0" w:color="auto"/>
        <w:right w:val="none" w:sz="0" w:space="0" w:color="auto"/>
      </w:divBdr>
      <w:divsChild>
        <w:div w:id="2130464285">
          <w:marLeft w:val="0"/>
          <w:marRight w:val="0"/>
          <w:marTop w:val="0"/>
          <w:marBottom w:val="0"/>
          <w:divBdr>
            <w:top w:val="none" w:sz="0" w:space="0" w:color="auto"/>
            <w:left w:val="none" w:sz="0" w:space="0" w:color="auto"/>
            <w:bottom w:val="none" w:sz="0" w:space="0" w:color="auto"/>
            <w:right w:val="none" w:sz="0" w:space="0" w:color="auto"/>
          </w:divBdr>
          <w:divsChild>
            <w:div w:id="807010991">
              <w:marLeft w:val="0"/>
              <w:marRight w:val="0"/>
              <w:marTop w:val="0"/>
              <w:marBottom w:val="0"/>
              <w:divBdr>
                <w:top w:val="none" w:sz="0" w:space="0" w:color="auto"/>
                <w:left w:val="none" w:sz="0" w:space="0" w:color="auto"/>
                <w:bottom w:val="none" w:sz="0" w:space="0" w:color="auto"/>
                <w:right w:val="none" w:sz="0" w:space="0" w:color="auto"/>
              </w:divBdr>
              <w:divsChild>
                <w:div w:id="181476145">
                  <w:marLeft w:val="0"/>
                  <w:marRight w:val="0"/>
                  <w:marTop w:val="825"/>
                  <w:marBottom w:val="0"/>
                  <w:divBdr>
                    <w:top w:val="none" w:sz="0" w:space="0" w:color="auto"/>
                    <w:left w:val="none" w:sz="0" w:space="0" w:color="auto"/>
                    <w:bottom w:val="none" w:sz="0" w:space="0" w:color="auto"/>
                    <w:right w:val="none" w:sz="0" w:space="0" w:color="auto"/>
                  </w:divBdr>
                  <w:divsChild>
                    <w:div w:id="1715542004">
                      <w:marLeft w:val="0"/>
                      <w:marRight w:val="0"/>
                      <w:marTop w:val="0"/>
                      <w:marBottom w:val="0"/>
                      <w:divBdr>
                        <w:top w:val="none" w:sz="0" w:space="0" w:color="auto"/>
                        <w:left w:val="none" w:sz="0" w:space="0" w:color="auto"/>
                        <w:bottom w:val="none" w:sz="0" w:space="0" w:color="auto"/>
                        <w:right w:val="none" w:sz="0" w:space="0" w:color="auto"/>
                      </w:divBdr>
                      <w:divsChild>
                        <w:div w:id="496847766">
                          <w:marLeft w:val="0"/>
                          <w:marRight w:val="0"/>
                          <w:marTop w:val="0"/>
                          <w:marBottom w:val="0"/>
                          <w:divBdr>
                            <w:top w:val="none" w:sz="0" w:space="0" w:color="auto"/>
                            <w:left w:val="none" w:sz="0" w:space="0" w:color="auto"/>
                            <w:bottom w:val="none" w:sz="0" w:space="0" w:color="auto"/>
                            <w:right w:val="none" w:sz="0" w:space="0" w:color="auto"/>
                          </w:divBdr>
                          <w:divsChild>
                            <w:div w:id="1735666468">
                              <w:marLeft w:val="0"/>
                              <w:marRight w:val="0"/>
                              <w:marTop w:val="0"/>
                              <w:marBottom w:val="0"/>
                              <w:divBdr>
                                <w:top w:val="none" w:sz="0" w:space="0" w:color="auto"/>
                                <w:left w:val="none" w:sz="0" w:space="0" w:color="auto"/>
                                <w:bottom w:val="none" w:sz="0" w:space="0" w:color="auto"/>
                                <w:right w:val="none" w:sz="0" w:space="0" w:color="auto"/>
                              </w:divBdr>
                              <w:divsChild>
                                <w:div w:id="85074502">
                                  <w:marLeft w:val="0"/>
                                  <w:marRight w:val="0"/>
                                  <w:marTop w:val="0"/>
                                  <w:marBottom w:val="0"/>
                                  <w:divBdr>
                                    <w:top w:val="none" w:sz="0" w:space="0" w:color="auto"/>
                                    <w:left w:val="none" w:sz="0" w:space="0" w:color="auto"/>
                                    <w:bottom w:val="none" w:sz="0" w:space="0" w:color="auto"/>
                                    <w:right w:val="none" w:sz="0" w:space="0" w:color="auto"/>
                                  </w:divBdr>
                                  <w:divsChild>
                                    <w:div w:id="9664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352677">
      <w:bodyDiv w:val="1"/>
      <w:marLeft w:val="0"/>
      <w:marRight w:val="0"/>
      <w:marTop w:val="0"/>
      <w:marBottom w:val="0"/>
      <w:divBdr>
        <w:top w:val="none" w:sz="0" w:space="0" w:color="auto"/>
        <w:left w:val="none" w:sz="0" w:space="0" w:color="auto"/>
        <w:bottom w:val="none" w:sz="0" w:space="0" w:color="auto"/>
        <w:right w:val="none" w:sz="0" w:space="0" w:color="auto"/>
      </w:divBdr>
    </w:div>
    <w:div w:id="1454791866">
      <w:bodyDiv w:val="1"/>
      <w:marLeft w:val="0"/>
      <w:marRight w:val="0"/>
      <w:marTop w:val="0"/>
      <w:marBottom w:val="0"/>
      <w:divBdr>
        <w:top w:val="none" w:sz="0" w:space="0" w:color="auto"/>
        <w:left w:val="none" w:sz="0" w:space="0" w:color="auto"/>
        <w:bottom w:val="none" w:sz="0" w:space="0" w:color="auto"/>
        <w:right w:val="none" w:sz="0" w:space="0" w:color="auto"/>
      </w:divBdr>
    </w:div>
    <w:div w:id="1472677948">
      <w:bodyDiv w:val="1"/>
      <w:marLeft w:val="0"/>
      <w:marRight w:val="0"/>
      <w:marTop w:val="0"/>
      <w:marBottom w:val="0"/>
      <w:divBdr>
        <w:top w:val="none" w:sz="0" w:space="0" w:color="auto"/>
        <w:left w:val="none" w:sz="0" w:space="0" w:color="auto"/>
        <w:bottom w:val="none" w:sz="0" w:space="0" w:color="auto"/>
        <w:right w:val="none" w:sz="0" w:space="0" w:color="auto"/>
      </w:divBdr>
    </w:div>
    <w:div w:id="1498425552">
      <w:bodyDiv w:val="1"/>
      <w:marLeft w:val="0"/>
      <w:marRight w:val="0"/>
      <w:marTop w:val="0"/>
      <w:marBottom w:val="0"/>
      <w:divBdr>
        <w:top w:val="none" w:sz="0" w:space="0" w:color="auto"/>
        <w:left w:val="none" w:sz="0" w:space="0" w:color="auto"/>
        <w:bottom w:val="none" w:sz="0" w:space="0" w:color="auto"/>
        <w:right w:val="none" w:sz="0" w:space="0" w:color="auto"/>
      </w:divBdr>
    </w:div>
    <w:div w:id="1549563746">
      <w:bodyDiv w:val="1"/>
      <w:marLeft w:val="0"/>
      <w:marRight w:val="0"/>
      <w:marTop w:val="0"/>
      <w:marBottom w:val="0"/>
      <w:divBdr>
        <w:top w:val="none" w:sz="0" w:space="0" w:color="auto"/>
        <w:left w:val="none" w:sz="0" w:space="0" w:color="auto"/>
        <w:bottom w:val="none" w:sz="0" w:space="0" w:color="auto"/>
        <w:right w:val="none" w:sz="0" w:space="0" w:color="auto"/>
      </w:divBdr>
    </w:div>
    <w:div w:id="1588881041">
      <w:bodyDiv w:val="1"/>
      <w:marLeft w:val="0"/>
      <w:marRight w:val="0"/>
      <w:marTop w:val="0"/>
      <w:marBottom w:val="0"/>
      <w:divBdr>
        <w:top w:val="none" w:sz="0" w:space="0" w:color="auto"/>
        <w:left w:val="none" w:sz="0" w:space="0" w:color="auto"/>
        <w:bottom w:val="none" w:sz="0" w:space="0" w:color="auto"/>
        <w:right w:val="none" w:sz="0" w:space="0" w:color="auto"/>
      </w:divBdr>
    </w:div>
    <w:div w:id="1595629840">
      <w:bodyDiv w:val="1"/>
      <w:marLeft w:val="0"/>
      <w:marRight w:val="0"/>
      <w:marTop w:val="0"/>
      <w:marBottom w:val="0"/>
      <w:divBdr>
        <w:top w:val="none" w:sz="0" w:space="0" w:color="auto"/>
        <w:left w:val="none" w:sz="0" w:space="0" w:color="auto"/>
        <w:bottom w:val="none" w:sz="0" w:space="0" w:color="auto"/>
        <w:right w:val="none" w:sz="0" w:space="0" w:color="auto"/>
      </w:divBdr>
    </w:div>
    <w:div w:id="1647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862303">
          <w:marLeft w:val="0"/>
          <w:marRight w:val="0"/>
          <w:marTop w:val="0"/>
          <w:marBottom w:val="0"/>
          <w:divBdr>
            <w:top w:val="none" w:sz="0" w:space="0" w:color="auto"/>
            <w:left w:val="none" w:sz="0" w:space="0" w:color="auto"/>
            <w:bottom w:val="none" w:sz="0" w:space="0" w:color="auto"/>
            <w:right w:val="none" w:sz="0" w:space="0" w:color="auto"/>
          </w:divBdr>
          <w:divsChild>
            <w:div w:id="132911603">
              <w:marLeft w:val="0"/>
              <w:marRight w:val="0"/>
              <w:marTop w:val="0"/>
              <w:marBottom w:val="0"/>
              <w:divBdr>
                <w:top w:val="none" w:sz="0" w:space="0" w:color="auto"/>
                <w:left w:val="none" w:sz="0" w:space="0" w:color="auto"/>
                <w:bottom w:val="none" w:sz="0" w:space="0" w:color="auto"/>
                <w:right w:val="none" w:sz="0" w:space="0" w:color="auto"/>
              </w:divBdr>
              <w:divsChild>
                <w:div w:id="1359819356">
                  <w:marLeft w:val="0"/>
                  <w:marRight w:val="0"/>
                  <w:marTop w:val="0"/>
                  <w:marBottom w:val="0"/>
                  <w:divBdr>
                    <w:top w:val="none" w:sz="0" w:space="0" w:color="auto"/>
                    <w:left w:val="none" w:sz="0" w:space="0" w:color="auto"/>
                    <w:bottom w:val="none" w:sz="0" w:space="0" w:color="auto"/>
                    <w:right w:val="none" w:sz="0" w:space="0" w:color="auto"/>
                  </w:divBdr>
                  <w:divsChild>
                    <w:div w:id="18796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1316">
      <w:bodyDiv w:val="1"/>
      <w:marLeft w:val="0"/>
      <w:marRight w:val="0"/>
      <w:marTop w:val="0"/>
      <w:marBottom w:val="0"/>
      <w:divBdr>
        <w:top w:val="none" w:sz="0" w:space="0" w:color="auto"/>
        <w:left w:val="none" w:sz="0" w:space="0" w:color="auto"/>
        <w:bottom w:val="none" w:sz="0" w:space="0" w:color="auto"/>
        <w:right w:val="none" w:sz="0" w:space="0" w:color="auto"/>
      </w:divBdr>
    </w:div>
    <w:div w:id="1670984867">
      <w:bodyDiv w:val="1"/>
      <w:marLeft w:val="0"/>
      <w:marRight w:val="0"/>
      <w:marTop w:val="0"/>
      <w:marBottom w:val="0"/>
      <w:divBdr>
        <w:top w:val="none" w:sz="0" w:space="0" w:color="auto"/>
        <w:left w:val="none" w:sz="0" w:space="0" w:color="auto"/>
        <w:bottom w:val="none" w:sz="0" w:space="0" w:color="auto"/>
        <w:right w:val="none" w:sz="0" w:space="0" w:color="auto"/>
      </w:divBdr>
    </w:div>
    <w:div w:id="1687905533">
      <w:bodyDiv w:val="1"/>
      <w:marLeft w:val="0"/>
      <w:marRight w:val="0"/>
      <w:marTop w:val="0"/>
      <w:marBottom w:val="0"/>
      <w:divBdr>
        <w:top w:val="none" w:sz="0" w:space="0" w:color="auto"/>
        <w:left w:val="none" w:sz="0" w:space="0" w:color="auto"/>
        <w:bottom w:val="none" w:sz="0" w:space="0" w:color="auto"/>
        <w:right w:val="none" w:sz="0" w:space="0" w:color="auto"/>
      </w:divBdr>
    </w:div>
    <w:div w:id="1788238791">
      <w:bodyDiv w:val="1"/>
      <w:marLeft w:val="0"/>
      <w:marRight w:val="0"/>
      <w:marTop w:val="0"/>
      <w:marBottom w:val="0"/>
      <w:divBdr>
        <w:top w:val="none" w:sz="0" w:space="0" w:color="auto"/>
        <w:left w:val="none" w:sz="0" w:space="0" w:color="auto"/>
        <w:bottom w:val="none" w:sz="0" w:space="0" w:color="auto"/>
        <w:right w:val="none" w:sz="0" w:space="0" w:color="auto"/>
      </w:divBdr>
    </w:div>
    <w:div w:id="1797328345">
      <w:bodyDiv w:val="1"/>
      <w:marLeft w:val="0"/>
      <w:marRight w:val="0"/>
      <w:marTop w:val="0"/>
      <w:marBottom w:val="0"/>
      <w:divBdr>
        <w:top w:val="none" w:sz="0" w:space="0" w:color="auto"/>
        <w:left w:val="none" w:sz="0" w:space="0" w:color="auto"/>
        <w:bottom w:val="none" w:sz="0" w:space="0" w:color="auto"/>
        <w:right w:val="none" w:sz="0" w:space="0" w:color="auto"/>
      </w:divBdr>
    </w:div>
    <w:div w:id="1817647621">
      <w:bodyDiv w:val="1"/>
      <w:marLeft w:val="0"/>
      <w:marRight w:val="0"/>
      <w:marTop w:val="0"/>
      <w:marBottom w:val="0"/>
      <w:divBdr>
        <w:top w:val="none" w:sz="0" w:space="0" w:color="auto"/>
        <w:left w:val="none" w:sz="0" w:space="0" w:color="auto"/>
        <w:bottom w:val="none" w:sz="0" w:space="0" w:color="auto"/>
        <w:right w:val="none" w:sz="0" w:space="0" w:color="auto"/>
      </w:divBdr>
    </w:div>
    <w:div w:id="1821770742">
      <w:bodyDiv w:val="1"/>
      <w:marLeft w:val="0"/>
      <w:marRight w:val="0"/>
      <w:marTop w:val="0"/>
      <w:marBottom w:val="0"/>
      <w:divBdr>
        <w:top w:val="none" w:sz="0" w:space="0" w:color="auto"/>
        <w:left w:val="none" w:sz="0" w:space="0" w:color="auto"/>
        <w:bottom w:val="none" w:sz="0" w:space="0" w:color="auto"/>
        <w:right w:val="none" w:sz="0" w:space="0" w:color="auto"/>
      </w:divBdr>
    </w:div>
    <w:div w:id="1837261553">
      <w:bodyDiv w:val="1"/>
      <w:marLeft w:val="0"/>
      <w:marRight w:val="0"/>
      <w:marTop w:val="0"/>
      <w:marBottom w:val="0"/>
      <w:divBdr>
        <w:top w:val="none" w:sz="0" w:space="0" w:color="auto"/>
        <w:left w:val="none" w:sz="0" w:space="0" w:color="auto"/>
        <w:bottom w:val="none" w:sz="0" w:space="0" w:color="auto"/>
        <w:right w:val="none" w:sz="0" w:space="0" w:color="auto"/>
      </w:divBdr>
      <w:divsChild>
        <w:div w:id="20666097">
          <w:marLeft w:val="0"/>
          <w:marRight w:val="0"/>
          <w:marTop w:val="0"/>
          <w:marBottom w:val="0"/>
          <w:divBdr>
            <w:top w:val="none" w:sz="0" w:space="0" w:color="auto"/>
            <w:left w:val="none" w:sz="0" w:space="0" w:color="auto"/>
            <w:bottom w:val="none" w:sz="0" w:space="0" w:color="auto"/>
            <w:right w:val="none" w:sz="0" w:space="0" w:color="auto"/>
          </w:divBdr>
          <w:divsChild>
            <w:div w:id="416949147">
              <w:marLeft w:val="0"/>
              <w:marRight w:val="0"/>
              <w:marTop w:val="0"/>
              <w:marBottom w:val="0"/>
              <w:divBdr>
                <w:top w:val="none" w:sz="0" w:space="0" w:color="auto"/>
                <w:left w:val="none" w:sz="0" w:space="0" w:color="auto"/>
                <w:bottom w:val="none" w:sz="0" w:space="0" w:color="auto"/>
                <w:right w:val="none" w:sz="0" w:space="0" w:color="auto"/>
              </w:divBdr>
              <w:divsChild>
                <w:div w:id="1063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0497">
      <w:bodyDiv w:val="1"/>
      <w:marLeft w:val="0"/>
      <w:marRight w:val="0"/>
      <w:marTop w:val="0"/>
      <w:marBottom w:val="0"/>
      <w:divBdr>
        <w:top w:val="none" w:sz="0" w:space="0" w:color="auto"/>
        <w:left w:val="none" w:sz="0" w:space="0" w:color="auto"/>
        <w:bottom w:val="none" w:sz="0" w:space="0" w:color="auto"/>
        <w:right w:val="none" w:sz="0" w:space="0" w:color="auto"/>
      </w:divBdr>
    </w:div>
    <w:div w:id="1859276342">
      <w:bodyDiv w:val="1"/>
      <w:marLeft w:val="0"/>
      <w:marRight w:val="0"/>
      <w:marTop w:val="0"/>
      <w:marBottom w:val="0"/>
      <w:divBdr>
        <w:top w:val="none" w:sz="0" w:space="0" w:color="auto"/>
        <w:left w:val="none" w:sz="0" w:space="0" w:color="auto"/>
        <w:bottom w:val="none" w:sz="0" w:space="0" w:color="auto"/>
        <w:right w:val="none" w:sz="0" w:space="0" w:color="auto"/>
      </w:divBdr>
    </w:div>
    <w:div w:id="1878809864">
      <w:bodyDiv w:val="1"/>
      <w:marLeft w:val="0"/>
      <w:marRight w:val="0"/>
      <w:marTop w:val="0"/>
      <w:marBottom w:val="0"/>
      <w:divBdr>
        <w:top w:val="none" w:sz="0" w:space="0" w:color="auto"/>
        <w:left w:val="none" w:sz="0" w:space="0" w:color="auto"/>
        <w:bottom w:val="none" w:sz="0" w:space="0" w:color="auto"/>
        <w:right w:val="none" w:sz="0" w:space="0" w:color="auto"/>
      </w:divBdr>
      <w:divsChild>
        <w:div w:id="1041435818">
          <w:marLeft w:val="0"/>
          <w:marRight w:val="0"/>
          <w:marTop w:val="0"/>
          <w:marBottom w:val="0"/>
          <w:divBdr>
            <w:top w:val="none" w:sz="0" w:space="0" w:color="auto"/>
            <w:left w:val="none" w:sz="0" w:space="0" w:color="auto"/>
            <w:bottom w:val="none" w:sz="0" w:space="0" w:color="auto"/>
            <w:right w:val="none" w:sz="0" w:space="0" w:color="auto"/>
          </w:divBdr>
          <w:divsChild>
            <w:div w:id="1747803711">
              <w:marLeft w:val="0"/>
              <w:marRight w:val="0"/>
              <w:marTop w:val="0"/>
              <w:marBottom w:val="0"/>
              <w:divBdr>
                <w:top w:val="none" w:sz="0" w:space="0" w:color="auto"/>
                <w:left w:val="none" w:sz="0" w:space="0" w:color="auto"/>
                <w:bottom w:val="none" w:sz="0" w:space="0" w:color="auto"/>
                <w:right w:val="none" w:sz="0" w:space="0" w:color="auto"/>
              </w:divBdr>
              <w:divsChild>
                <w:div w:id="206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31817">
      <w:bodyDiv w:val="1"/>
      <w:marLeft w:val="0"/>
      <w:marRight w:val="0"/>
      <w:marTop w:val="0"/>
      <w:marBottom w:val="0"/>
      <w:divBdr>
        <w:top w:val="none" w:sz="0" w:space="0" w:color="auto"/>
        <w:left w:val="none" w:sz="0" w:space="0" w:color="auto"/>
        <w:bottom w:val="none" w:sz="0" w:space="0" w:color="auto"/>
        <w:right w:val="none" w:sz="0" w:space="0" w:color="auto"/>
      </w:divBdr>
    </w:div>
    <w:div w:id="1909150079">
      <w:bodyDiv w:val="1"/>
      <w:marLeft w:val="0"/>
      <w:marRight w:val="0"/>
      <w:marTop w:val="0"/>
      <w:marBottom w:val="0"/>
      <w:divBdr>
        <w:top w:val="none" w:sz="0" w:space="0" w:color="auto"/>
        <w:left w:val="none" w:sz="0" w:space="0" w:color="auto"/>
        <w:bottom w:val="none" w:sz="0" w:space="0" w:color="auto"/>
        <w:right w:val="none" w:sz="0" w:space="0" w:color="auto"/>
      </w:divBdr>
    </w:div>
    <w:div w:id="1909922923">
      <w:bodyDiv w:val="1"/>
      <w:marLeft w:val="0"/>
      <w:marRight w:val="0"/>
      <w:marTop w:val="0"/>
      <w:marBottom w:val="0"/>
      <w:divBdr>
        <w:top w:val="none" w:sz="0" w:space="0" w:color="auto"/>
        <w:left w:val="none" w:sz="0" w:space="0" w:color="auto"/>
        <w:bottom w:val="none" w:sz="0" w:space="0" w:color="auto"/>
        <w:right w:val="none" w:sz="0" w:space="0" w:color="auto"/>
      </w:divBdr>
      <w:divsChild>
        <w:div w:id="922302861">
          <w:marLeft w:val="0"/>
          <w:marRight w:val="0"/>
          <w:marTop w:val="0"/>
          <w:marBottom w:val="0"/>
          <w:divBdr>
            <w:top w:val="none" w:sz="0" w:space="0" w:color="auto"/>
            <w:left w:val="none" w:sz="0" w:space="0" w:color="auto"/>
            <w:bottom w:val="none" w:sz="0" w:space="0" w:color="auto"/>
            <w:right w:val="none" w:sz="0" w:space="0" w:color="auto"/>
          </w:divBdr>
          <w:divsChild>
            <w:div w:id="1025473813">
              <w:marLeft w:val="0"/>
              <w:marRight w:val="0"/>
              <w:marTop w:val="0"/>
              <w:marBottom w:val="0"/>
              <w:divBdr>
                <w:top w:val="none" w:sz="0" w:space="0" w:color="auto"/>
                <w:left w:val="none" w:sz="0" w:space="0" w:color="auto"/>
                <w:bottom w:val="none" w:sz="0" w:space="0" w:color="auto"/>
                <w:right w:val="none" w:sz="0" w:space="0" w:color="auto"/>
              </w:divBdr>
              <w:divsChild>
                <w:div w:id="12542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0318">
      <w:bodyDiv w:val="1"/>
      <w:marLeft w:val="0"/>
      <w:marRight w:val="0"/>
      <w:marTop w:val="0"/>
      <w:marBottom w:val="0"/>
      <w:divBdr>
        <w:top w:val="none" w:sz="0" w:space="0" w:color="auto"/>
        <w:left w:val="none" w:sz="0" w:space="0" w:color="auto"/>
        <w:bottom w:val="none" w:sz="0" w:space="0" w:color="auto"/>
        <w:right w:val="none" w:sz="0" w:space="0" w:color="auto"/>
      </w:divBdr>
    </w:div>
    <w:div w:id="1988319346">
      <w:bodyDiv w:val="1"/>
      <w:marLeft w:val="0"/>
      <w:marRight w:val="0"/>
      <w:marTop w:val="0"/>
      <w:marBottom w:val="0"/>
      <w:divBdr>
        <w:top w:val="none" w:sz="0" w:space="0" w:color="auto"/>
        <w:left w:val="none" w:sz="0" w:space="0" w:color="auto"/>
        <w:bottom w:val="none" w:sz="0" w:space="0" w:color="auto"/>
        <w:right w:val="none" w:sz="0" w:space="0" w:color="auto"/>
      </w:divBdr>
    </w:div>
    <w:div w:id="2036270265">
      <w:bodyDiv w:val="1"/>
      <w:marLeft w:val="0"/>
      <w:marRight w:val="0"/>
      <w:marTop w:val="0"/>
      <w:marBottom w:val="0"/>
      <w:divBdr>
        <w:top w:val="none" w:sz="0" w:space="0" w:color="auto"/>
        <w:left w:val="none" w:sz="0" w:space="0" w:color="auto"/>
        <w:bottom w:val="none" w:sz="0" w:space="0" w:color="auto"/>
        <w:right w:val="none" w:sz="0" w:space="0" w:color="auto"/>
      </w:divBdr>
    </w:div>
    <w:div w:id="2058816953">
      <w:bodyDiv w:val="1"/>
      <w:marLeft w:val="0"/>
      <w:marRight w:val="0"/>
      <w:marTop w:val="0"/>
      <w:marBottom w:val="0"/>
      <w:divBdr>
        <w:top w:val="none" w:sz="0" w:space="0" w:color="auto"/>
        <w:left w:val="none" w:sz="0" w:space="0" w:color="auto"/>
        <w:bottom w:val="none" w:sz="0" w:space="0" w:color="auto"/>
        <w:right w:val="none" w:sz="0" w:space="0" w:color="auto"/>
      </w:divBdr>
    </w:div>
    <w:div w:id="2101098186">
      <w:bodyDiv w:val="1"/>
      <w:marLeft w:val="0"/>
      <w:marRight w:val="0"/>
      <w:marTop w:val="0"/>
      <w:marBottom w:val="0"/>
      <w:divBdr>
        <w:top w:val="none" w:sz="0" w:space="0" w:color="auto"/>
        <w:left w:val="none" w:sz="0" w:space="0" w:color="auto"/>
        <w:bottom w:val="none" w:sz="0" w:space="0" w:color="auto"/>
        <w:right w:val="none" w:sz="0" w:space="0" w:color="auto"/>
      </w:divBdr>
    </w:div>
    <w:div w:id="2104063397">
      <w:bodyDiv w:val="1"/>
      <w:marLeft w:val="0"/>
      <w:marRight w:val="0"/>
      <w:marTop w:val="0"/>
      <w:marBottom w:val="0"/>
      <w:divBdr>
        <w:top w:val="none" w:sz="0" w:space="0" w:color="auto"/>
        <w:left w:val="none" w:sz="0" w:space="0" w:color="auto"/>
        <w:bottom w:val="none" w:sz="0" w:space="0" w:color="auto"/>
        <w:right w:val="none" w:sz="0" w:space="0" w:color="auto"/>
      </w:divBdr>
    </w:div>
    <w:div w:id="21108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f.jus.br/jurisprudencia/IT/frame.asp?SEQ=85587&amp;PROCESSO=21689&amp;CLASSE=MS&amp;cod_classe=376&amp;ORIGEM=IT&amp;RECURSO=0&amp;TIP_JULGAMENTO=&amp;EMENTA=1782" TargetMode="External"/><Relationship Id="rId1" Type="http://schemas.openxmlformats.org/officeDocument/2006/relationships/hyperlink" Target="http://www.dominiopublico.gov.br/download/texto/cv00005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oleObject" Target="embeddings/oleObject1.bin"/><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9EDC-537B-43E9-8B5B-0CC31C6B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3265</Words>
  <Characters>17633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Walber01</dc:creator>
  <cp:lastModifiedBy>Elizangela 1</cp:lastModifiedBy>
  <cp:revision>2</cp:revision>
  <cp:lastPrinted>2019-07-26T20:47:00Z</cp:lastPrinted>
  <dcterms:created xsi:type="dcterms:W3CDTF">2022-04-22T17:52:00Z</dcterms:created>
  <dcterms:modified xsi:type="dcterms:W3CDTF">2022-04-22T17:52:00Z</dcterms:modified>
</cp:coreProperties>
</file>